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intelligence.xml" ContentType="application/vnd.ms-office.intelligence+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DD" w:rsidRPr="00CC52F5" w:rsidRDefault="00C35A99" w:rsidP="009D7699">
      <w:pPr>
        <w:pStyle w:val="Hlavika"/>
        <w:jc w:val="center"/>
        <w:rPr>
          <w:b/>
          <w:bCs/>
          <w:sz w:val="24"/>
          <w:szCs w:val="24"/>
        </w:rPr>
      </w:pPr>
      <w:r w:rsidRPr="00CC52F5">
        <w:rPr>
          <w:b/>
          <w:bCs/>
          <w:sz w:val="24"/>
          <w:szCs w:val="24"/>
        </w:rPr>
        <w:t>OPIS ŠTUDIJNÉHO PROGRAMU – OSNOVA</w:t>
      </w:r>
    </w:p>
    <w:p w:rsidR="00E024DD" w:rsidRPr="00CC52F5" w:rsidRDefault="00E024DD" w:rsidP="009D7699">
      <w:pPr>
        <w:spacing w:after="0" w:line="240" w:lineRule="auto"/>
        <w:rPr>
          <w:b/>
          <w:bCs/>
          <w:sz w:val="24"/>
          <w:szCs w:val="24"/>
        </w:rPr>
      </w:pPr>
    </w:p>
    <w:p w:rsidR="00170105" w:rsidRPr="00CC52F5" w:rsidRDefault="00170105" w:rsidP="009D7699">
      <w:pPr>
        <w:spacing w:after="0" w:line="240" w:lineRule="auto"/>
        <w:jc w:val="both"/>
        <w:rPr>
          <w:i/>
          <w:iCs/>
          <w:sz w:val="24"/>
          <w:szCs w:val="24"/>
        </w:rPr>
      </w:pPr>
      <w:r w:rsidRPr="00CC52F5">
        <w:rPr>
          <w:b/>
          <w:bCs/>
          <w:sz w:val="24"/>
          <w:szCs w:val="24"/>
        </w:rPr>
        <w:t>Vysoká škola:</w:t>
      </w:r>
      <w:r w:rsidRPr="00CC52F5">
        <w:rPr>
          <w:sz w:val="24"/>
          <w:szCs w:val="24"/>
        </w:rPr>
        <w:t xml:space="preserve"> </w:t>
      </w:r>
      <w:r w:rsidR="00D26A65" w:rsidRPr="00CC52F5">
        <w:rPr>
          <w:i/>
          <w:iCs/>
          <w:sz w:val="24"/>
          <w:szCs w:val="24"/>
        </w:rPr>
        <w:t xml:space="preserve">Vysoká škola </w:t>
      </w:r>
      <w:r w:rsidR="007C1D45" w:rsidRPr="00CC52F5">
        <w:rPr>
          <w:i/>
          <w:iCs/>
          <w:sz w:val="24"/>
          <w:szCs w:val="24"/>
        </w:rPr>
        <w:t>technická a ekonomická</w:t>
      </w:r>
      <w:r w:rsidR="00D26A65" w:rsidRPr="00CC52F5">
        <w:rPr>
          <w:i/>
          <w:iCs/>
          <w:sz w:val="24"/>
          <w:szCs w:val="24"/>
        </w:rPr>
        <w:t xml:space="preserve"> v Prešove</w:t>
      </w:r>
    </w:p>
    <w:p w:rsidR="00B04F60" w:rsidRPr="00CC52F5" w:rsidRDefault="00D26A65" w:rsidP="009D7699">
      <w:pPr>
        <w:spacing w:after="0" w:line="240" w:lineRule="auto"/>
        <w:rPr>
          <w:i/>
          <w:iCs/>
          <w:sz w:val="24"/>
          <w:szCs w:val="24"/>
        </w:rPr>
      </w:pPr>
      <w:r w:rsidRPr="00CC52F5">
        <w:rPr>
          <w:b/>
          <w:bCs/>
          <w:sz w:val="24"/>
          <w:szCs w:val="24"/>
        </w:rPr>
        <w:t>Sídlo vysokej školy</w:t>
      </w:r>
      <w:r w:rsidR="001A57C8" w:rsidRPr="00CC52F5">
        <w:rPr>
          <w:b/>
          <w:bCs/>
          <w:sz w:val="24"/>
          <w:szCs w:val="24"/>
        </w:rPr>
        <w:t xml:space="preserve"> (adresa)</w:t>
      </w:r>
      <w:r w:rsidR="00C35A99" w:rsidRPr="00CC52F5">
        <w:rPr>
          <w:b/>
          <w:bCs/>
          <w:sz w:val="24"/>
          <w:szCs w:val="24"/>
        </w:rPr>
        <w:t>:</w:t>
      </w:r>
      <w:r w:rsidR="00C35A99" w:rsidRPr="00CC52F5">
        <w:rPr>
          <w:b/>
          <w:bCs/>
          <w:sz w:val="16"/>
          <w:szCs w:val="16"/>
        </w:rPr>
        <w:t xml:space="preserve"> </w:t>
      </w:r>
      <w:r w:rsidR="007C1D45" w:rsidRPr="00CC52F5">
        <w:rPr>
          <w:i/>
          <w:iCs/>
          <w:sz w:val="24"/>
          <w:szCs w:val="24"/>
        </w:rPr>
        <w:t>Masarykova 22</w:t>
      </w:r>
      <w:r w:rsidRPr="00CC52F5">
        <w:rPr>
          <w:i/>
          <w:iCs/>
          <w:sz w:val="24"/>
          <w:szCs w:val="24"/>
        </w:rPr>
        <w:t xml:space="preserve">, </w:t>
      </w:r>
      <w:r w:rsidR="006378FD" w:rsidRPr="00CC52F5">
        <w:rPr>
          <w:i/>
          <w:iCs/>
          <w:sz w:val="24"/>
          <w:szCs w:val="24"/>
        </w:rPr>
        <w:t xml:space="preserve">080 01 Prešov, Slovenská republika </w:t>
      </w:r>
    </w:p>
    <w:p w:rsidR="00D55D8B" w:rsidRPr="00CC52F5" w:rsidRDefault="00D55D8B" w:rsidP="009D7699">
      <w:pPr>
        <w:autoSpaceDE w:val="0"/>
        <w:autoSpaceDN w:val="0"/>
        <w:adjustRightInd w:val="0"/>
        <w:spacing w:after="0" w:line="240" w:lineRule="auto"/>
        <w:rPr>
          <w:sz w:val="24"/>
          <w:szCs w:val="24"/>
        </w:rPr>
      </w:pPr>
    </w:p>
    <w:p w:rsidR="00B04F60" w:rsidRPr="00CC52F5" w:rsidRDefault="00B04F60" w:rsidP="009D7699">
      <w:pPr>
        <w:tabs>
          <w:tab w:val="center" w:pos="4536"/>
        </w:tabs>
        <w:autoSpaceDE w:val="0"/>
        <w:autoSpaceDN w:val="0"/>
        <w:adjustRightInd w:val="0"/>
        <w:spacing w:after="0" w:line="240" w:lineRule="auto"/>
        <w:rPr>
          <w:sz w:val="16"/>
          <w:szCs w:val="16"/>
        </w:rPr>
      </w:pPr>
      <w:r w:rsidRPr="00CC52F5">
        <w:rPr>
          <w:sz w:val="16"/>
          <w:szCs w:val="16"/>
        </w:rPr>
        <w:t xml:space="preserve">Orgán </w:t>
      </w:r>
      <w:r w:rsidR="00602161" w:rsidRPr="00CC52F5">
        <w:rPr>
          <w:sz w:val="16"/>
          <w:szCs w:val="16"/>
        </w:rPr>
        <w:t xml:space="preserve">vysokej školy na </w:t>
      </w:r>
      <w:r w:rsidRPr="00CC52F5">
        <w:rPr>
          <w:sz w:val="16"/>
          <w:szCs w:val="16"/>
        </w:rPr>
        <w:t>schvaľovani</w:t>
      </w:r>
      <w:r w:rsidR="00602161" w:rsidRPr="00CC52F5">
        <w:rPr>
          <w:sz w:val="16"/>
          <w:szCs w:val="16"/>
        </w:rPr>
        <w:t>e</w:t>
      </w:r>
      <w:r w:rsidRPr="00CC52F5">
        <w:rPr>
          <w:sz w:val="16"/>
          <w:szCs w:val="16"/>
        </w:rPr>
        <w:t xml:space="preserve"> študijného programu:  </w:t>
      </w:r>
      <w:r w:rsidR="00D26A65" w:rsidRPr="00CC52F5">
        <w:rPr>
          <w:sz w:val="16"/>
          <w:szCs w:val="16"/>
        </w:rPr>
        <w:t>Konvent</w:t>
      </w:r>
      <w:r w:rsidRPr="00CC52F5">
        <w:rPr>
          <w:sz w:val="16"/>
          <w:szCs w:val="16"/>
        </w:rPr>
        <w:tab/>
      </w:r>
      <w:r w:rsidR="00D26A65" w:rsidRPr="00CC52F5">
        <w:rPr>
          <w:sz w:val="16"/>
          <w:szCs w:val="16"/>
        </w:rPr>
        <w:t xml:space="preserve"> </w:t>
      </w:r>
      <w:r w:rsidR="00D26A65" w:rsidRPr="00CC52F5">
        <w:rPr>
          <w:iCs/>
          <w:sz w:val="16"/>
          <w:szCs w:val="16"/>
        </w:rPr>
        <w:t xml:space="preserve">Vysokej školy </w:t>
      </w:r>
      <w:r w:rsidR="00681809" w:rsidRPr="00CC52F5">
        <w:rPr>
          <w:iCs/>
          <w:sz w:val="16"/>
          <w:szCs w:val="16"/>
        </w:rPr>
        <w:t xml:space="preserve">technickej a ekonomickej </w:t>
      </w:r>
      <w:r w:rsidR="00D26A65" w:rsidRPr="00CC52F5">
        <w:rPr>
          <w:iCs/>
          <w:sz w:val="16"/>
          <w:szCs w:val="16"/>
        </w:rPr>
        <w:t>v Prešove</w:t>
      </w:r>
    </w:p>
    <w:p w:rsidR="00B04F60" w:rsidRPr="00CC52F5" w:rsidRDefault="00DC18D9" w:rsidP="009D7699">
      <w:pPr>
        <w:autoSpaceDE w:val="0"/>
        <w:autoSpaceDN w:val="0"/>
        <w:adjustRightInd w:val="0"/>
        <w:spacing w:after="0" w:line="240" w:lineRule="auto"/>
        <w:ind w:left="360" w:hanging="360"/>
        <w:rPr>
          <w:sz w:val="16"/>
          <w:szCs w:val="16"/>
        </w:rPr>
      </w:pPr>
      <w:r w:rsidRPr="00CC52F5">
        <w:rPr>
          <w:sz w:val="16"/>
          <w:szCs w:val="16"/>
        </w:rPr>
        <w:t>Dátum schválenia študijného programu</w:t>
      </w:r>
      <w:r w:rsidR="0038454B" w:rsidRPr="00CC52F5">
        <w:rPr>
          <w:sz w:val="16"/>
          <w:szCs w:val="16"/>
        </w:rPr>
        <w:t xml:space="preserve"> </w:t>
      </w:r>
      <w:r w:rsidR="003F3DBE" w:rsidRPr="00CC52F5">
        <w:rPr>
          <w:sz w:val="16"/>
          <w:szCs w:val="16"/>
        </w:rPr>
        <w:t>alebo úpravy študijného programu</w:t>
      </w:r>
      <w:r w:rsidRPr="00CC52F5">
        <w:rPr>
          <w:sz w:val="16"/>
          <w:szCs w:val="16"/>
        </w:rPr>
        <w:t xml:space="preserve">: </w:t>
      </w:r>
      <w:r w:rsidR="00681809" w:rsidRPr="00CC52F5">
        <w:rPr>
          <w:sz w:val="16"/>
          <w:szCs w:val="16"/>
        </w:rPr>
        <w:t>11.02.2026</w:t>
      </w:r>
    </w:p>
    <w:p w:rsidR="00826F0C" w:rsidRPr="00CC52F5" w:rsidRDefault="00826F0C" w:rsidP="009D7699">
      <w:pPr>
        <w:autoSpaceDE w:val="0"/>
        <w:autoSpaceDN w:val="0"/>
        <w:adjustRightInd w:val="0"/>
        <w:spacing w:after="0" w:line="240" w:lineRule="auto"/>
        <w:ind w:left="360" w:hanging="360"/>
        <w:rPr>
          <w:sz w:val="16"/>
          <w:szCs w:val="16"/>
        </w:rPr>
      </w:pPr>
      <w:r w:rsidRPr="00CC52F5">
        <w:rPr>
          <w:sz w:val="16"/>
          <w:szCs w:val="16"/>
        </w:rPr>
        <w:t>Dátum ostatnej zmeny</w:t>
      </w:r>
      <w:r w:rsidR="00E65945" w:rsidRPr="00CC52F5">
        <w:rPr>
          <w:rStyle w:val="Odkaznapoznmkupodiarou"/>
          <w:sz w:val="16"/>
          <w:szCs w:val="16"/>
        </w:rPr>
        <w:footnoteReference w:id="1"/>
      </w:r>
      <w:r w:rsidRPr="00CC52F5">
        <w:rPr>
          <w:sz w:val="16"/>
          <w:szCs w:val="16"/>
        </w:rPr>
        <w:t xml:space="preserve"> </w:t>
      </w:r>
      <w:r w:rsidR="00EF5EBE" w:rsidRPr="00CC52F5">
        <w:rPr>
          <w:sz w:val="16"/>
          <w:szCs w:val="16"/>
        </w:rPr>
        <w:t xml:space="preserve">opisu </w:t>
      </w:r>
      <w:r w:rsidRPr="00CC52F5">
        <w:rPr>
          <w:sz w:val="16"/>
          <w:szCs w:val="16"/>
        </w:rPr>
        <w:t xml:space="preserve">študijného programu: </w:t>
      </w:r>
    </w:p>
    <w:p w:rsidR="00681809" w:rsidRPr="00CC52F5" w:rsidRDefault="00B04F60" w:rsidP="009D7699">
      <w:pPr>
        <w:autoSpaceDE w:val="0"/>
        <w:autoSpaceDN w:val="0"/>
        <w:adjustRightInd w:val="0"/>
        <w:spacing w:after="0" w:line="240" w:lineRule="auto"/>
        <w:ind w:left="360" w:hanging="360"/>
        <w:rPr>
          <w:sz w:val="16"/>
          <w:szCs w:val="16"/>
        </w:rPr>
      </w:pPr>
      <w:r w:rsidRPr="00CC52F5">
        <w:rPr>
          <w:sz w:val="16"/>
          <w:szCs w:val="16"/>
        </w:rPr>
        <w:t>Odkaz na výsledky</w:t>
      </w:r>
      <w:r w:rsidR="00AF47E9" w:rsidRPr="00CC52F5">
        <w:rPr>
          <w:sz w:val="16"/>
          <w:szCs w:val="16"/>
        </w:rPr>
        <w:t xml:space="preserve"> </w:t>
      </w:r>
      <w:r w:rsidR="00834033" w:rsidRPr="00CC52F5">
        <w:rPr>
          <w:sz w:val="16"/>
          <w:szCs w:val="16"/>
        </w:rPr>
        <w:t xml:space="preserve">ostatného </w:t>
      </w:r>
      <w:r w:rsidR="00AF47E9" w:rsidRPr="00CC52F5">
        <w:rPr>
          <w:sz w:val="16"/>
          <w:szCs w:val="16"/>
        </w:rPr>
        <w:t xml:space="preserve">periodického </w:t>
      </w:r>
      <w:r w:rsidRPr="00CC52F5">
        <w:rPr>
          <w:sz w:val="16"/>
          <w:szCs w:val="16"/>
        </w:rPr>
        <w:t>hodnotenia študijného programu</w:t>
      </w:r>
      <w:r w:rsidR="008D1AA1" w:rsidRPr="00CC52F5">
        <w:rPr>
          <w:sz w:val="16"/>
          <w:szCs w:val="16"/>
        </w:rPr>
        <w:t xml:space="preserve"> vysokou školou</w:t>
      </w:r>
      <w:r w:rsidRPr="00CC52F5">
        <w:rPr>
          <w:sz w:val="16"/>
          <w:szCs w:val="16"/>
        </w:rPr>
        <w:t xml:space="preserve">: </w:t>
      </w:r>
      <w:r w:rsidR="00681809" w:rsidRPr="00CC52F5">
        <w:rPr>
          <w:sz w:val="16"/>
          <w:szCs w:val="16"/>
        </w:rPr>
        <w:t xml:space="preserve"> </w:t>
      </w:r>
      <w:hyperlink r:id="rId11" w:history="1">
        <w:r w:rsidR="00681809" w:rsidRPr="00CC52F5">
          <w:rPr>
            <w:rStyle w:val="Hypertextovprepojenie"/>
            <w:color w:val="auto"/>
            <w:sz w:val="16"/>
            <w:szCs w:val="16"/>
          </w:rPr>
          <w:t>TU</w:t>
        </w:r>
      </w:hyperlink>
    </w:p>
    <w:p w:rsidR="00B04F60" w:rsidRPr="00CC52F5" w:rsidRDefault="00B04F60" w:rsidP="009D7699">
      <w:pPr>
        <w:autoSpaceDE w:val="0"/>
        <w:autoSpaceDN w:val="0"/>
        <w:adjustRightInd w:val="0"/>
        <w:spacing w:after="0" w:line="240" w:lineRule="auto"/>
        <w:ind w:left="360" w:hanging="360"/>
        <w:rPr>
          <w:sz w:val="16"/>
          <w:szCs w:val="16"/>
        </w:rPr>
      </w:pPr>
      <w:r w:rsidRPr="00CC52F5">
        <w:rPr>
          <w:sz w:val="16"/>
          <w:szCs w:val="16"/>
        </w:rPr>
        <w:t xml:space="preserve">Odkaz na hodnotiacu správu k žiadosti o akreditáciu študijného programu </w:t>
      </w:r>
      <w:r w:rsidRPr="00CC52F5">
        <w:rPr>
          <w:sz w:val="16"/>
          <w:szCs w:val="16"/>
          <w:lang w:eastAsia="sk-SK"/>
        </w:rPr>
        <w:t xml:space="preserve">podľa § 30 zákona </w:t>
      </w:r>
      <w:r w:rsidR="00825F10" w:rsidRPr="00CC52F5">
        <w:rPr>
          <w:sz w:val="16"/>
          <w:szCs w:val="16"/>
          <w:lang w:eastAsia="sk-SK"/>
        </w:rPr>
        <w:t xml:space="preserve">č. </w:t>
      </w:r>
      <w:r w:rsidRPr="00CC52F5">
        <w:rPr>
          <w:sz w:val="16"/>
          <w:szCs w:val="16"/>
          <w:lang w:eastAsia="sk-SK"/>
        </w:rPr>
        <w:t>269/2018 Z. z.</w:t>
      </w:r>
      <w:r w:rsidR="00B0423A" w:rsidRPr="00CC52F5">
        <w:rPr>
          <w:rStyle w:val="Odkaznapoznmkupodiarou"/>
          <w:sz w:val="16"/>
          <w:szCs w:val="16"/>
          <w:lang w:eastAsia="sk-SK"/>
        </w:rPr>
        <w:footnoteReference w:id="2"/>
      </w:r>
      <w:r w:rsidRPr="00CC52F5">
        <w:rPr>
          <w:sz w:val="16"/>
          <w:szCs w:val="16"/>
          <w:lang w:eastAsia="sk-SK"/>
        </w:rPr>
        <w:t xml:space="preserve">: </w:t>
      </w:r>
      <w:hyperlink r:id="rId12" w:history="1">
        <w:r w:rsidR="00782C71" w:rsidRPr="00CC52F5">
          <w:rPr>
            <w:rStyle w:val="Hypertextovprepojenie"/>
            <w:color w:val="auto"/>
            <w:sz w:val="16"/>
            <w:szCs w:val="16"/>
            <w:lang w:eastAsia="sk-SK"/>
          </w:rPr>
          <w:t>TU</w:t>
        </w:r>
      </w:hyperlink>
    </w:p>
    <w:p w:rsidR="00B04F60" w:rsidRPr="00CC52F5" w:rsidRDefault="00B04F60" w:rsidP="009D7699">
      <w:pPr>
        <w:autoSpaceDE w:val="0"/>
        <w:autoSpaceDN w:val="0"/>
        <w:adjustRightInd w:val="0"/>
        <w:spacing w:after="0" w:line="240" w:lineRule="auto"/>
        <w:ind w:left="360" w:hanging="360"/>
        <w:rPr>
          <w:sz w:val="16"/>
          <w:szCs w:val="16"/>
        </w:rPr>
      </w:pPr>
    </w:p>
    <w:p w:rsidR="00111AAB" w:rsidRPr="00CC52F5" w:rsidRDefault="004A4FA4"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Základné údaje o študijnom programe </w:t>
      </w:r>
    </w:p>
    <w:p w:rsidR="00B97B1C" w:rsidRPr="00CC52F5" w:rsidRDefault="00B97B1C" w:rsidP="009D7699">
      <w:pPr>
        <w:pStyle w:val="Odsekzoznamu"/>
        <w:autoSpaceDE w:val="0"/>
        <w:autoSpaceDN w:val="0"/>
        <w:adjustRightInd w:val="0"/>
        <w:spacing w:after="0" w:line="240" w:lineRule="auto"/>
        <w:ind w:left="360"/>
        <w:rPr>
          <w:b/>
          <w:bCs/>
          <w:sz w:val="16"/>
          <w:szCs w:val="16"/>
        </w:rPr>
      </w:pPr>
    </w:p>
    <w:p w:rsidR="00B04F60"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N</w:t>
      </w:r>
      <w:r w:rsidR="00161A02" w:rsidRPr="00CC52F5">
        <w:rPr>
          <w:sz w:val="16"/>
          <w:szCs w:val="16"/>
        </w:rPr>
        <w:t>ázov študijného programu</w:t>
      </w:r>
      <w:r w:rsidR="00A5358B" w:rsidRPr="00CC52F5">
        <w:rPr>
          <w:sz w:val="16"/>
          <w:szCs w:val="16"/>
        </w:rPr>
        <w:t xml:space="preserve"> a číslo podľa registra</w:t>
      </w:r>
      <w:r w:rsidR="008943E2" w:rsidRPr="00CC52F5">
        <w:rPr>
          <w:sz w:val="16"/>
          <w:szCs w:val="16"/>
        </w:rPr>
        <w:t xml:space="preserve"> študijných programov</w:t>
      </w:r>
      <w:r w:rsidR="00275A29" w:rsidRPr="00CC52F5">
        <w:rPr>
          <w:sz w:val="16"/>
          <w:szCs w:val="16"/>
        </w:rPr>
        <w:t>.</w:t>
      </w:r>
      <w:r w:rsidR="00E15F28" w:rsidRPr="00CC52F5">
        <w:rPr>
          <w:sz w:val="16"/>
          <w:szCs w:val="16"/>
        </w:rPr>
        <w:t xml:space="preserve"> </w:t>
      </w:r>
    </w:p>
    <w:p w:rsidR="4020B398" w:rsidRPr="00CC52F5" w:rsidRDefault="006078E6" w:rsidP="009D7699">
      <w:pPr>
        <w:spacing w:after="0" w:line="240" w:lineRule="auto"/>
        <w:ind w:firstLine="360"/>
        <w:rPr>
          <w:sz w:val="20"/>
          <w:szCs w:val="20"/>
        </w:rPr>
      </w:pPr>
      <w:r w:rsidRPr="00CC52F5">
        <w:rPr>
          <w:sz w:val="20"/>
          <w:szCs w:val="20"/>
        </w:rPr>
        <w:t>Ekonomika a manažment v obchodnom podnikaní</w:t>
      </w:r>
      <w:r w:rsidR="00F172A9" w:rsidRPr="00CC52F5">
        <w:rPr>
          <w:sz w:val="20"/>
          <w:szCs w:val="20"/>
        </w:rPr>
        <w:t>,</w:t>
      </w:r>
      <w:r w:rsidR="001B1D4C">
        <w:rPr>
          <w:sz w:val="20"/>
          <w:szCs w:val="20"/>
        </w:rPr>
        <w:t xml:space="preserve"> 185042</w:t>
      </w:r>
    </w:p>
    <w:p w:rsidR="008943E2"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S</w:t>
      </w:r>
      <w:r w:rsidR="008943E2" w:rsidRPr="00CC52F5">
        <w:rPr>
          <w:sz w:val="16"/>
          <w:szCs w:val="16"/>
        </w:rPr>
        <w:t>tupeň vysokoškolského štúdia a ISCED-F kód stupňa vzdelávania</w:t>
      </w:r>
      <w:r w:rsidRPr="00CC52F5">
        <w:rPr>
          <w:sz w:val="16"/>
          <w:szCs w:val="16"/>
        </w:rPr>
        <w:t>.</w:t>
      </w:r>
    </w:p>
    <w:p w:rsidR="4020B398" w:rsidRPr="00CC52F5" w:rsidRDefault="00BA2E63" w:rsidP="009D7699">
      <w:pPr>
        <w:spacing w:after="0" w:line="240" w:lineRule="auto"/>
        <w:ind w:firstLine="360"/>
        <w:rPr>
          <w:sz w:val="20"/>
          <w:szCs w:val="20"/>
        </w:rPr>
      </w:pPr>
      <w:r w:rsidRPr="00CC52F5">
        <w:rPr>
          <w:sz w:val="20"/>
          <w:szCs w:val="20"/>
        </w:rPr>
        <w:t>2</w:t>
      </w:r>
      <w:r w:rsidR="2BA2FE77" w:rsidRPr="00CC52F5">
        <w:rPr>
          <w:sz w:val="20"/>
          <w:szCs w:val="20"/>
        </w:rPr>
        <w:t>. stupeň</w:t>
      </w:r>
      <w:r w:rsidR="001630D7" w:rsidRPr="00CC52F5">
        <w:rPr>
          <w:sz w:val="20"/>
          <w:szCs w:val="20"/>
        </w:rPr>
        <w:t xml:space="preserve"> 767</w:t>
      </w:r>
    </w:p>
    <w:p w:rsidR="0086164F"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M</w:t>
      </w:r>
      <w:r w:rsidR="00B04F60" w:rsidRPr="00CC52F5">
        <w:rPr>
          <w:sz w:val="16"/>
          <w:szCs w:val="16"/>
        </w:rPr>
        <w:t>iesto</w:t>
      </w:r>
      <w:r w:rsidR="004977E4" w:rsidRPr="00CC52F5">
        <w:rPr>
          <w:sz w:val="16"/>
          <w:szCs w:val="16"/>
        </w:rPr>
        <w:t>/-</w:t>
      </w:r>
      <w:r w:rsidR="00A5358B" w:rsidRPr="00CC52F5">
        <w:rPr>
          <w:sz w:val="16"/>
          <w:szCs w:val="16"/>
        </w:rPr>
        <w:t>a</w:t>
      </w:r>
      <w:r w:rsidR="00B04F60" w:rsidRPr="00CC52F5">
        <w:rPr>
          <w:sz w:val="16"/>
          <w:szCs w:val="16"/>
        </w:rPr>
        <w:t xml:space="preserve"> uskutočňovania študijného programu</w:t>
      </w:r>
      <w:r w:rsidRPr="00CC52F5">
        <w:rPr>
          <w:sz w:val="16"/>
          <w:szCs w:val="16"/>
        </w:rPr>
        <w:t xml:space="preserve">. </w:t>
      </w:r>
    </w:p>
    <w:p w:rsidR="0086164F" w:rsidRPr="00CC52F5" w:rsidRDefault="00D26A65" w:rsidP="0086164F">
      <w:pPr>
        <w:pStyle w:val="Odsekzoznamu"/>
        <w:autoSpaceDE w:val="0"/>
        <w:autoSpaceDN w:val="0"/>
        <w:adjustRightInd w:val="0"/>
        <w:spacing w:after="0" w:line="240" w:lineRule="auto"/>
        <w:ind w:left="360"/>
        <w:rPr>
          <w:sz w:val="16"/>
          <w:szCs w:val="16"/>
        </w:rPr>
      </w:pPr>
      <w:r w:rsidRPr="00CC52F5">
        <w:rPr>
          <w:iCs/>
          <w:sz w:val="20"/>
          <w:szCs w:val="20"/>
        </w:rPr>
        <w:t xml:space="preserve">Vysoká škola </w:t>
      </w:r>
      <w:r w:rsidR="00681809" w:rsidRPr="00CC52F5">
        <w:rPr>
          <w:iCs/>
          <w:sz w:val="20"/>
          <w:szCs w:val="20"/>
        </w:rPr>
        <w:t xml:space="preserve">technická a ekonomická </w:t>
      </w:r>
      <w:r w:rsidRPr="00CC52F5">
        <w:rPr>
          <w:iCs/>
          <w:sz w:val="20"/>
          <w:szCs w:val="20"/>
        </w:rPr>
        <w:t>v Prešove</w:t>
      </w:r>
      <w:r w:rsidR="525158AF" w:rsidRPr="00CC52F5">
        <w:rPr>
          <w:sz w:val="20"/>
          <w:szCs w:val="20"/>
        </w:rPr>
        <w:t xml:space="preserve">, </w:t>
      </w:r>
      <w:r w:rsidR="00B772A9" w:rsidRPr="00CC52F5">
        <w:rPr>
          <w:iCs/>
          <w:sz w:val="20"/>
          <w:szCs w:val="20"/>
        </w:rPr>
        <w:t>Masarykova 22</w:t>
      </w:r>
      <w:r w:rsidRPr="00CC52F5">
        <w:rPr>
          <w:iCs/>
          <w:sz w:val="20"/>
          <w:szCs w:val="20"/>
        </w:rPr>
        <w:t>, 080 01 Prešov</w:t>
      </w:r>
      <w:r w:rsidRPr="00CC52F5">
        <w:rPr>
          <w:sz w:val="16"/>
          <w:szCs w:val="16"/>
        </w:rPr>
        <w:t xml:space="preserve"> </w:t>
      </w:r>
    </w:p>
    <w:p w:rsidR="00D272CD"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N</w:t>
      </w:r>
      <w:r w:rsidR="00A5358B" w:rsidRPr="00CC52F5">
        <w:rPr>
          <w:sz w:val="16"/>
          <w:szCs w:val="16"/>
        </w:rPr>
        <w:t>ázov a číslo študijného odboru</w:t>
      </w:r>
      <w:r w:rsidR="00161A02" w:rsidRPr="00CC52F5">
        <w:rPr>
          <w:sz w:val="16"/>
          <w:szCs w:val="16"/>
        </w:rPr>
        <w:t>, v ktorom sa absolvovaním študijného programu získa vysokoškolské vzdelanie, alebo kombinácia dvoch študijných odborov, v ktorých sa absolvovaním študijného programu získa vysokoškolské vzdelanie</w:t>
      </w:r>
      <w:r w:rsidR="00D272CD" w:rsidRPr="00CC52F5">
        <w:rPr>
          <w:sz w:val="16"/>
          <w:szCs w:val="16"/>
        </w:rPr>
        <w:t xml:space="preserve">, </w:t>
      </w:r>
      <w:r w:rsidR="00161A02" w:rsidRPr="00CC52F5">
        <w:rPr>
          <w:sz w:val="16"/>
          <w:szCs w:val="16"/>
        </w:rPr>
        <w:t>ISCED-F kódy odboru/ odborov</w:t>
      </w:r>
      <w:r w:rsidR="005E6123" w:rsidRPr="00CC52F5">
        <w:rPr>
          <w:rStyle w:val="Odkaznapoznmkupodiarou"/>
          <w:sz w:val="16"/>
          <w:szCs w:val="16"/>
        </w:rPr>
        <w:footnoteReference w:id="3"/>
      </w:r>
      <w:r w:rsidRPr="00CC52F5">
        <w:rPr>
          <w:sz w:val="16"/>
          <w:szCs w:val="16"/>
        </w:rPr>
        <w:t xml:space="preserve">. </w:t>
      </w:r>
    </w:p>
    <w:p w:rsidR="4020B398" w:rsidRPr="00CC52F5" w:rsidRDefault="00810C26" w:rsidP="00B772A9">
      <w:pPr>
        <w:spacing w:after="0" w:line="240" w:lineRule="auto"/>
        <w:ind w:firstLine="360"/>
        <w:rPr>
          <w:sz w:val="20"/>
          <w:szCs w:val="20"/>
        </w:rPr>
      </w:pPr>
      <w:r w:rsidRPr="00CC52F5">
        <w:rPr>
          <w:sz w:val="20"/>
          <w:szCs w:val="20"/>
        </w:rPr>
        <w:t>Ekonómia, 0311</w:t>
      </w:r>
      <w:r w:rsidR="00B772A9" w:rsidRPr="00CC52F5">
        <w:rPr>
          <w:sz w:val="20"/>
          <w:szCs w:val="20"/>
        </w:rPr>
        <w:t>; Manažment a administratíva, 0413</w:t>
      </w:r>
    </w:p>
    <w:p w:rsidR="003F2B57" w:rsidRPr="00CC52F5" w:rsidRDefault="00A60517" w:rsidP="00D033C5">
      <w:pPr>
        <w:pStyle w:val="Odsekzoznamu"/>
        <w:numPr>
          <w:ilvl w:val="0"/>
          <w:numId w:val="6"/>
        </w:numPr>
        <w:autoSpaceDE w:val="0"/>
        <w:autoSpaceDN w:val="0"/>
        <w:adjustRightInd w:val="0"/>
        <w:spacing w:after="0" w:line="240" w:lineRule="auto"/>
        <w:jc w:val="both"/>
        <w:rPr>
          <w:sz w:val="16"/>
          <w:szCs w:val="16"/>
        </w:rPr>
      </w:pPr>
      <w:r w:rsidRPr="00CC52F5">
        <w:rPr>
          <w:sz w:val="16"/>
          <w:szCs w:val="16"/>
        </w:rPr>
        <w:t>T</w:t>
      </w:r>
      <w:r w:rsidR="003F2B57" w:rsidRPr="00CC52F5">
        <w:rPr>
          <w:sz w:val="16"/>
          <w:szCs w:val="16"/>
        </w:rPr>
        <w:t>yp študijného programu:</w:t>
      </w:r>
      <w:r w:rsidR="004D3F71" w:rsidRPr="00CC52F5">
        <w:rPr>
          <w:sz w:val="16"/>
          <w:szCs w:val="16"/>
        </w:rPr>
        <w:t xml:space="preserve">  </w:t>
      </w:r>
    </w:p>
    <w:p w:rsidR="003F2B57" w:rsidRPr="00CC52F5" w:rsidRDefault="2738B782" w:rsidP="009D7699">
      <w:pPr>
        <w:autoSpaceDE w:val="0"/>
        <w:autoSpaceDN w:val="0"/>
        <w:adjustRightInd w:val="0"/>
        <w:spacing w:after="0" w:line="240" w:lineRule="auto"/>
        <w:ind w:firstLine="360"/>
        <w:jc w:val="both"/>
        <w:rPr>
          <w:sz w:val="20"/>
          <w:szCs w:val="20"/>
        </w:rPr>
      </w:pPr>
      <w:r w:rsidRPr="00CC52F5">
        <w:rPr>
          <w:sz w:val="20"/>
          <w:szCs w:val="20"/>
        </w:rPr>
        <w:t>akademicky orientovaný</w:t>
      </w:r>
    </w:p>
    <w:p w:rsidR="002E7394" w:rsidRPr="00CC52F5" w:rsidRDefault="002E7394"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Udeľovaný akademický titul.</w:t>
      </w:r>
    </w:p>
    <w:p w:rsidR="4020B398" w:rsidRPr="00CC52F5" w:rsidRDefault="00BA2E63" w:rsidP="009D7699">
      <w:pPr>
        <w:spacing w:after="0" w:line="240" w:lineRule="auto"/>
        <w:ind w:firstLine="360"/>
        <w:rPr>
          <w:sz w:val="20"/>
          <w:szCs w:val="20"/>
        </w:rPr>
      </w:pPr>
      <w:r w:rsidRPr="00CC52F5">
        <w:rPr>
          <w:sz w:val="20"/>
          <w:szCs w:val="20"/>
        </w:rPr>
        <w:t>inžinier (Ing</w:t>
      </w:r>
      <w:r w:rsidR="6E0F7CA0" w:rsidRPr="00CC52F5">
        <w:rPr>
          <w:sz w:val="20"/>
          <w:szCs w:val="20"/>
        </w:rPr>
        <w:t>.)</w:t>
      </w:r>
    </w:p>
    <w:p w:rsidR="00EC7726" w:rsidRPr="00CC52F5" w:rsidRDefault="00EC7726"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Forma štúdia</w:t>
      </w:r>
      <w:r w:rsidRPr="00CC52F5">
        <w:rPr>
          <w:rStyle w:val="Odkaznapoznmkupodiarou"/>
          <w:sz w:val="16"/>
          <w:szCs w:val="16"/>
        </w:rPr>
        <w:footnoteReference w:id="4"/>
      </w:r>
      <w:r w:rsidRPr="00CC52F5">
        <w:rPr>
          <w:sz w:val="16"/>
          <w:szCs w:val="16"/>
        </w:rPr>
        <w:t xml:space="preserve">. </w:t>
      </w:r>
    </w:p>
    <w:p w:rsidR="4020B398" w:rsidRPr="00CC52F5" w:rsidRDefault="001B1D4C" w:rsidP="009D7699">
      <w:pPr>
        <w:spacing w:after="0" w:line="240" w:lineRule="auto"/>
        <w:ind w:firstLine="360"/>
        <w:rPr>
          <w:sz w:val="20"/>
          <w:szCs w:val="20"/>
        </w:rPr>
      </w:pPr>
      <w:r>
        <w:rPr>
          <w:sz w:val="20"/>
          <w:szCs w:val="20"/>
        </w:rPr>
        <w:t>externá</w:t>
      </w:r>
    </w:p>
    <w:p w:rsidR="00625B05"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P</w:t>
      </w:r>
      <w:r w:rsidR="00625B05" w:rsidRPr="00CC52F5">
        <w:rPr>
          <w:sz w:val="16"/>
          <w:szCs w:val="16"/>
        </w:rPr>
        <w:t>ri spoločných študijných programoch spolupracujúce vysoké školy a vymedzenie, ktoré študijné povinnosti plní študent na ktorej vysokej škole</w:t>
      </w:r>
      <w:r w:rsidR="009C64AF" w:rsidRPr="00CC52F5">
        <w:rPr>
          <w:sz w:val="16"/>
          <w:szCs w:val="16"/>
        </w:rPr>
        <w:t xml:space="preserve"> (§ 54a zákona o vysokých školách)</w:t>
      </w:r>
      <w:r w:rsidR="00AF04F1" w:rsidRPr="00CC52F5">
        <w:rPr>
          <w:sz w:val="16"/>
          <w:szCs w:val="16"/>
        </w:rPr>
        <w:t>.</w:t>
      </w:r>
    </w:p>
    <w:p w:rsidR="4020B398" w:rsidRPr="00CC52F5" w:rsidRDefault="5601B976" w:rsidP="009D7699">
      <w:pPr>
        <w:spacing w:after="0" w:line="240" w:lineRule="auto"/>
        <w:ind w:firstLine="360"/>
        <w:rPr>
          <w:rFonts w:eastAsiaTheme="minorEastAsia"/>
          <w:sz w:val="20"/>
          <w:szCs w:val="20"/>
        </w:rPr>
      </w:pPr>
      <w:r w:rsidRPr="00CC52F5">
        <w:rPr>
          <w:rFonts w:eastAsiaTheme="minorEastAsia"/>
          <w:sz w:val="20"/>
          <w:szCs w:val="20"/>
        </w:rPr>
        <w:t>nevzťahuje sa na tento študijný program</w:t>
      </w:r>
    </w:p>
    <w:p w:rsidR="00625B05" w:rsidRPr="00CC52F5" w:rsidRDefault="00A60517" w:rsidP="00D033C5">
      <w:pPr>
        <w:pStyle w:val="Odsekzoznamu"/>
        <w:numPr>
          <w:ilvl w:val="0"/>
          <w:numId w:val="6"/>
        </w:numPr>
        <w:autoSpaceDE w:val="0"/>
        <w:autoSpaceDN w:val="0"/>
        <w:adjustRightInd w:val="0"/>
        <w:spacing w:after="0" w:line="240" w:lineRule="auto"/>
        <w:rPr>
          <w:i/>
          <w:iCs/>
          <w:sz w:val="16"/>
          <w:szCs w:val="16"/>
        </w:rPr>
      </w:pPr>
      <w:r w:rsidRPr="00CC52F5">
        <w:rPr>
          <w:sz w:val="16"/>
          <w:szCs w:val="16"/>
        </w:rPr>
        <w:t>J</w:t>
      </w:r>
      <w:r w:rsidR="00625B05" w:rsidRPr="00CC52F5">
        <w:rPr>
          <w:sz w:val="16"/>
          <w:szCs w:val="16"/>
        </w:rPr>
        <w:t>azyk alebo jazyky, v ktorých sa študijný program uskutočňuje</w:t>
      </w:r>
      <w:r w:rsidR="002E54B1" w:rsidRPr="00CC52F5">
        <w:rPr>
          <w:rStyle w:val="Odkaznapoznmkupodiarou"/>
          <w:sz w:val="16"/>
          <w:szCs w:val="16"/>
        </w:rPr>
        <w:footnoteReference w:id="5"/>
      </w:r>
      <w:r w:rsidR="002E54B1" w:rsidRPr="00CC52F5">
        <w:rPr>
          <w:sz w:val="16"/>
          <w:szCs w:val="16"/>
        </w:rPr>
        <w:t xml:space="preserve">. </w:t>
      </w:r>
    </w:p>
    <w:p w:rsidR="4020B398" w:rsidRPr="00CC52F5" w:rsidRDefault="0E400844" w:rsidP="009D7699">
      <w:pPr>
        <w:spacing w:after="0" w:line="240" w:lineRule="auto"/>
        <w:ind w:firstLine="360"/>
        <w:rPr>
          <w:sz w:val="16"/>
          <w:szCs w:val="16"/>
        </w:rPr>
      </w:pPr>
      <w:r w:rsidRPr="00CC52F5">
        <w:rPr>
          <w:sz w:val="20"/>
          <w:szCs w:val="20"/>
        </w:rPr>
        <w:t>slovenský</w:t>
      </w:r>
    </w:p>
    <w:p w:rsidR="001425FC"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Š</w:t>
      </w:r>
      <w:r w:rsidR="001425FC" w:rsidRPr="00CC52F5">
        <w:rPr>
          <w:sz w:val="16"/>
          <w:szCs w:val="16"/>
        </w:rPr>
        <w:t>tandardná dĺžka štúdia vyjadrená v akademických rokoch</w:t>
      </w:r>
      <w:r w:rsidRPr="00CC52F5">
        <w:rPr>
          <w:sz w:val="16"/>
          <w:szCs w:val="16"/>
        </w:rPr>
        <w:t>.</w:t>
      </w:r>
    </w:p>
    <w:p w:rsidR="4020B398" w:rsidRPr="00BD79B0" w:rsidRDefault="00BA2E63" w:rsidP="009D7699">
      <w:pPr>
        <w:spacing w:after="0" w:line="240" w:lineRule="auto"/>
        <w:ind w:firstLine="360"/>
        <w:rPr>
          <w:sz w:val="20"/>
          <w:szCs w:val="20"/>
        </w:rPr>
      </w:pPr>
      <w:r w:rsidRPr="00CC52F5">
        <w:rPr>
          <w:sz w:val="20"/>
          <w:szCs w:val="20"/>
        </w:rPr>
        <w:t>2</w:t>
      </w:r>
      <w:r w:rsidR="0742A91A" w:rsidRPr="00CC52F5">
        <w:rPr>
          <w:sz w:val="20"/>
          <w:szCs w:val="20"/>
        </w:rPr>
        <w:t xml:space="preserve"> </w:t>
      </w:r>
      <w:r w:rsidR="0742A91A" w:rsidRPr="00BD79B0">
        <w:rPr>
          <w:sz w:val="20"/>
          <w:szCs w:val="20"/>
        </w:rPr>
        <w:t>roky</w:t>
      </w:r>
    </w:p>
    <w:p w:rsidR="006022A0" w:rsidRPr="00BD79B0" w:rsidRDefault="00A60517" w:rsidP="00D033C5">
      <w:pPr>
        <w:pStyle w:val="Odsekzoznamu"/>
        <w:numPr>
          <w:ilvl w:val="0"/>
          <w:numId w:val="6"/>
        </w:numPr>
        <w:autoSpaceDE w:val="0"/>
        <w:autoSpaceDN w:val="0"/>
        <w:adjustRightInd w:val="0"/>
        <w:spacing w:after="0" w:line="240" w:lineRule="auto"/>
        <w:rPr>
          <w:sz w:val="16"/>
          <w:szCs w:val="16"/>
        </w:rPr>
      </w:pPr>
      <w:r w:rsidRPr="00BD79B0">
        <w:rPr>
          <w:sz w:val="16"/>
          <w:szCs w:val="16"/>
        </w:rPr>
        <w:t>K</w:t>
      </w:r>
      <w:r w:rsidR="006022A0" w:rsidRPr="00BD79B0">
        <w:rPr>
          <w:sz w:val="16"/>
          <w:szCs w:val="16"/>
        </w:rPr>
        <w:t>apacita študijné</w:t>
      </w:r>
      <w:r w:rsidR="00A85240" w:rsidRPr="00BD79B0">
        <w:rPr>
          <w:sz w:val="16"/>
          <w:szCs w:val="16"/>
        </w:rPr>
        <w:t>ho</w:t>
      </w:r>
      <w:r w:rsidR="006022A0" w:rsidRPr="00BD79B0">
        <w:rPr>
          <w:sz w:val="16"/>
          <w:szCs w:val="16"/>
        </w:rPr>
        <w:t xml:space="preserve"> programu</w:t>
      </w:r>
      <w:r w:rsidR="00862CAB" w:rsidRPr="00BD79B0">
        <w:rPr>
          <w:sz w:val="16"/>
          <w:szCs w:val="16"/>
        </w:rPr>
        <w:t xml:space="preserve"> (p</w:t>
      </w:r>
      <w:r w:rsidR="006B6E7F" w:rsidRPr="00BD79B0">
        <w:rPr>
          <w:sz w:val="16"/>
          <w:szCs w:val="16"/>
        </w:rPr>
        <w:t>lánovaný počet študentov</w:t>
      </w:r>
      <w:r w:rsidR="00862CAB" w:rsidRPr="00BD79B0">
        <w:rPr>
          <w:sz w:val="16"/>
          <w:szCs w:val="16"/>
        </w:rPr>
        <w:t>)</w:t>
      </w:r>
      <w:r w:rsidR="006022A0" w:rsidRPr="00BD79B0">
        <w:rPr>
          <w:sz w:val="16"/>
          <w:szCs w:val="16"/>
        </w:rPr>
        <w:t xml:space="preserve">, </w:t>
      </w:r>
      <w:r w:rsidR="006B6E7F" w:rsidRPr="00BD79B0">
        <w:rPr>
          <w:sz w:val="16"/>
          <w:szCs w:val="16"/>
        </w:rPr>
        <w:t xml:space="preserve">skutočný </w:t>
      </w:r>
      <w:r w:rsidR="006022A0" w:rsidRPr="00BD79B0">
        <w:rPr>
          <w:sz w:val="16"/>
          <w:szCs w:val="16"/>
        </w:rPr>
        <w:t>počet uchádzačov a počet študentov</w:t>
      </w:r>
      <w:r w:rsidR="00A75CFA" w:rsidRPr="00BD79B0">
        <w:rPr>
          <w:sz w:val="16"/>
          <w:szCs w:val="16"/>
        </w:rPr>
        <w:t xml:space="preserve">. </w:t>
      </w:r>
    </w:p>
    <w:p w:rsidR="00BD79B0" w:rsidRPr="00BD79B0" w:rsidRDefault="00BD79B0" w:rsidP="00BD79B0">
      <w:pPr>
        <w:pStyle w:val="Odsekzoznamu"/>
        <w:spacing w:after="0" w:line="240" w:lineRule="auto"/>
        <w:ind w:left="360"/>
        <w:rPr>
          <w:sz w:val="20"/>
          <w:szCs w:val="20"/>
        </w:rPr>
      </w:pPr>
      <w:r w:rsidRPr="00BD79B0">
        <w:rPr>
          <w:sz w:val="20"/>
          <w:szCs w:val="20"/>
        </w:rPr>
        <w:t>20</w:t>
      </w:r>
    </w:p>
    <w:p w:rsidR="004A4FA4" w:rsidRPr="00CC52F5" w:rsidRDefault="004A4FA4" w:rsidP="009D7699">
      <w:pPr>
        <w:pStyle w:val="Odsekzoznamu"/>
        <w:autoSpaceDE w:val="0"/>
        <w:autoSpaceDN w:val="0"/>
        <w:adjustRightInd w:val="0"/>
        <w:spacing w:after="0" w:line="240" w:lineRule="auto"/>
        <w:ind w:left="360"/>
        <w:rPr>
          <w:sz w:val="16"/>
          <w:szCs w:val="16"/>
        </w:rPr>
      </w:pPr>
    </w:p>
    <w:p w:rsidR="00B97B1C" w:rsidRPr="00CC52F5" w:rsidRDefault="004A4FA4"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P</w:t>
      </w:r>
      <w:r w:rsidR="00161A02" w:rsidRPr="00CC52F5">
        <w:rPr>
          <w:b/>
          <w:bCs/>
          <w:sz w:val="16"/>
          <w:szCs w:val="16"/>
        </w:rPr>
        <w:t>rofil absolventa</w:t>
      </w:r>
      <w:r w:rsidRPr="00CC52F5">
        <w:rPr>
          <w:b/>
          <w:bCs/>
          <w:sz w:val="16"/>
          <w:szCs w:val="16"/>
        </w:rPr>
        <w:t xml:space="preserve"> a ciele </w:t>
      </w:r>
      <w:r w:rsidR="00D83FA4" w:rsidRPr="00CC52F5">
        <w:rPr>
          <w:b/>
          <w:bCs/>
          <w:sz w:val="16"/>
          <w:szCs w:val="16"/>
        </w:rPr>
        <w:t>vzdelávania</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3F2B57" w:rsidRPr="00CC52F5" w:rsidRDefault="004A4FA4"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 xml:space="preserve">Vysoká škola popíše ciele vzdelávania </w:t>
      </w:r>
      <w:r w:rsidR="00D83FA4" w:rsidRPr="00CC52F5">
        <w:rPr>
          <w:sz w:val="16"/>
          <w:szCs w:val="16"/>
        </w:rPr>
        <w:t xml:space="preserve">študijného programu </w:t>
      </w:r>
      <w:r w:rsidRPr="00CC52F5">
        <w:rPr>
          <w:sz w:val="16"/>
          <w:szCs w:val="16"/>
        </w:rPr>
        <w:t>a</w:t>
      </w:r>
      <w:r w:rsidR="009B1167" w:rsidRPr="00CC52F5">
        <w:rPr>
          <w:sz w:val="16"/>
          <w:szCs w:val="16"/>
        </w:rPr>
        <w:t>ko</w:t>
      </w:r>
      <w:r w:rsidRPr="00CC52F5">
        <w:rPr>
          <w:sz w:val="16"/>
          <w:szCs w:val="16"/>
        </w:rPr>
        <w:t xml:space="preserve"> schopnost</w:t>
      </w:r>
      <w:r w:rsidR="009B1167" w:rsidRPr="00CC52F5">
        <w:rPr>
          <w:sz w:val="16"/>
          <w:szCs w:val="16"/>
        </w:rPr>
        <w:t>i</w:t>
      </w:r>
      <w:r w:rsidRPr="00CC52F5">
        <w:rPr>
          <w:sz w:val="16"/>
          <w:szCs w:val="16"/>
        </w:rPr>
        <w:t xml:space="preserve"> študenta v čase ukončenia </w:t>
      </w:r>
      <w:r w:rsidR="009B1167" w:rsidRPr="00CC52F5">
        <w:rPr>
          <w:sz w:val="16"/>
          <w:szCs w:val="16"/>
        </w:rPr>
        <w:t xml:space="preserve">študijného </w:t>
      </w:r>
      <w:r w:rsidRPr="00CC52F5">
        <w:rPr>
          <w:sz w:val="16"/>
          <w:szCs w:val="16"/>
        </w:rPr>
        <w:t>programu</w:t>
      </w:r>
      <w:r w:rsidR="001E7761" w:rsidRPr="00CC52F5">
        <w:rPr>
          <w:sz w:val="16"/>
          <w:szCs w:val="16"/>
        </w:rPr>
        <w:t xml:space="preserve"> a hlavné výstupy vzdelávania</w:t>
      </w:r>
      <w:r w:rsidR="005B0BC7" w:rsidRPr="00CC52F5">
        <w:rPr>
          <w:rStyle w:val="Odkaznapoznmkupodiarou"/>
          <w:sz w:val="16"/>
          <w:szCs w:val="16"/>
        </w:rPr>
        <w:footnoteReference w:id="6"/>
      </w:r>
      <w:r w:rsidR="008667AF" w:rsidRPr="00CC52F5">
        <w:rPr>
          <w:sz w:val="16"/>
          <w:szCs w:val="16"/>
        </w:rPr>
        <w:t xml:space="preserve">. </w:t>
      </w:r>
    </w:p>
    <w:p w:rsidR="006C3923" w:rsidRPr="00CC52F5" w:rsidRDefault="001D762A" w:rsidP="006C3923">
      <w:pPr>
        <w:spacing w:after="0" w:line="240" w:lineRule="auto"/>
        <w:ind w:left="357"/>
        <w:jc w:val="both"/>
        <w:rPr>
          <w:rFonts w:cstheme="minorHAnsi"/>
          <w:iCs/>
          <w:sz w:val="20"/>
          <w:szCs w:val="20"/>
        </w:rPr>
      </w:pPr>
      <w:r w:rsidRPr="00CC52F5">
        <w:rPr>
          <w:rFonts w:cstheme="minorHAnsi"/>
          <w:iCs/>
          <w:sz w:val="20"/>
          <w:szCs w:val="20"/>
        </w:rPr>
        <w:t>Absolvent študijného odboru</w:t>
      </w:r>
      <w:r w:rsidR="00F81D41" w:rsidRPr="00CC52F5">
        <w:rPr>
          <w:rFonts w:cstheme="minorHAnsi"/>
          <w:iCs/>
          <w:sz w:val="20"/>
          <w:szCs w:val="20"/>
        </w:rPr>
        <w:t xml:space="preserve"> Ekonómia a</w:t>
      </w:r>
      <w:r w:rsidRPr="00CC52F5">
        <w:rPr>
          <w:rFonts w:cstheme="minorHAnsi"/>
          <w:iCs/>
          <w:sz w:val="20"/>
          <w:szCs w:val="20"/>
        </w:rPr>
        <w:t> manažment v študijnom programe</w:t>
      </w:r>
      <w:r w:rsidR="00F81D41" w:rsidRPr="00CC52F5">
        <w:rPr>
          <w:rFonts w:cstheme="minorHAnsi"/>
          <w:iCs/>
          <w:sz w:val="20"/>
          <w:szCs w:val="20"/>
        </w:rPr>
        <w:t xml:space="preserve"> </w:t>
      </w:r>
      <w:r w:rsidR="006C3923" w:rsidRPr="00CC52F5">
        <w:rPr>
          <w:rFonts w:cstheme="minorHAnsi"/>
          <w:iCs/>
          <w:sz w:val="20"/>
          <w:szCs w:val="20"/>
        </w:rPr>
        <w:t>Ekonomika a manažment v obchodnom podnikaní</w:t>
      </w:r>
      <w:r w:rsidR="00F81D41" w:rsidRPr="00CC52F5">
        <w:rPr>
          <w:rFonts w:cstheme="minorHAnsi"/>
          <w:iCs/>
          <w:sz w:val="20"/>
          <w:szCs w:val="20"/>
        </w:rPr>
        <w:t xml:space="preserve"> </w:t>
      </w:r>
      <w:r w:rsidR="006C3923" w:rsidRPr="00CC52F5">
        <w:rPr>
          <w:rFonts w:cstheme="minorHAnsi"/>
          <w:iCs/>
          <w:sz w:val="20"/>
          <w:szCs w:val="20"/>
        </w:rPr>
        <w:t>v druhom</w:t>
      </w:r>
      <w:r w:rsidR="00E7083C" w:rsidRPr="00CC52F5">
        <w:rPr>
          <w:rFonts w:cstheme="minorHAnsi"/>
          <w:iCs/>
          <w:sz w:val="20"/>
          <w:szCs w:val="20"/>
        </w:rPr>
        <w:t xml:space="preserve"> stupni </w:t>
      </w:r>
      <w:r w:rsidR="006C3923" w:rsidRPr="00CC52F5">
        <w:rPr>
          <w:rFonts w:cstheme="minorHAnsi"/>
          <w:iCs/>
          <w:sz w:val="20"/>
          <w:szCs w:val="20"/>
        </w:rPr>
        <w:t xml:space="preserve">(Ing.) dokáže analyzovať zložité ekonomické vzťahy vo firemných procesoch, navrhovať a realizovať manažérske rozhodnutia týkajúce sa fungovania týchto procesov. Vyznačuje sa vysokou mierou tvorivosti a samostatnosti pri manažérskom rozhodovaní. Má hlboké znalosti nielen z operatívneho riadenia podnikov ale aj z oblasti strategického rozhodovania z aspektu globalizácie ekonomiky. Dokáže pracovať so zložitými informačnými systémami, preukazuje vysoký stupeň zvládnutia organizácie manažérskej práce a manažérskej komunikácie. </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 xml:space="preserve">Absolvent odboru má znalosti z problematík strategického manažmentu a marketingu, medzinárodného manažmentu a medzinárodného podnikania, finančného manažmentu, finančnej analýzy a finančného plánovania. Nezanedbateľnými znalosťami sú tiež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w:t>
      </w:r>
      <w:r w:rsidRPr="00CC52F5">
        <w:rPr>
          <w:rFonts w:cstheme="minorHAnsi"/>
          <w:iCs/>
          <w:sz w:val="20"/>
          <w:szCs w:val="20"/>
        </w:rPr>
        <w:lastRenderedPageBreak/>
        <w:t>cenového rozhodovania a podnikateľského rizika, ako aj vnútropodnikového controllingu a daní podnikateľských subjektov. Absolvent získa tiež zručnosti v manažérskej komunikácii vo vybranom svetovom jazyku a vie použiť primeranú teóriu, praktické postupy a nástroje na navrhovanie, implementovanie a hodnotenie základných i špecifických procesov v oblasti ekonomiky a riadenia podniku.</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odboru druhého stupňa štúdia v odbore Ekonó</w:t>
      </w:r>
      <w:r w:rsidR="00C60242" w:rsidRPr="00CC52F5">
        <w:rPr>
          <w:rFonts w:cstheme="minorHAnsi"/>
          <w:iCs/>
          <w:sz w:val="20"/>
          <w:szCs w:val="20"/>
        </w:rPr>
        <w:t>mia a manažment</w:t>
      </w:r>
      <w:r w:rsidRPr="00CC52F5">
        <w:rPr>
          <w:rFonts w:cstheme="minorHAnsi"/>
          <w:iCs/>
          <w:sz w:val="20"/>
          <w:szCs w:val="20"/>
        </w:rPr>
        <w:t xml:space="preserve"> získa tiež schopnosť analyzovať zložité súvislosti ekonomických procesov a manažérskych činností v podniku, prijímať zložité manažérske rozhodnutia a zabezpečovať ich realizáciu, a vykonávať vyššie stredné a vrcholové ekonomické manažérske funkcie v podniku.</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v neposlednom rade dokáže organizovať prácu v tíme, realizovať ekonomický výskum a tvorivo aplikovať výsledky poznania, ďalej sa vzdelávať a zovšeobecňovaním praktických  poznatkov prispievať k rozvoju ekonomickej teórie, rozvíjať aplikácie využívania modernej výpočtovej a komunikačnej techniky a zvládnuť manažérsku komunikáciu v cudzom jazyku. Napokon vie pracovať efektívne ako člen manažérskeho tímu, organizovať svoj vlastný odborný rast a profesionálny vývoj a udržiavať kontakt s posledným vývojom vo svojej disciplíne a pokračovať vo vlastnom profesionálnom vývoji.</w:t>
      </w:r>
    </w:p>
    <w:p w:rsidR="00E7083C"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študijného programu môže vykonávať rôzne manažérske funkcie vrcholového stupňa riadenia podniku ako manažér univerzalista i špecialista a získa možnosť študovať na  3.stupni vysokoškolského štúdia. Absolvent získa úplné druhostupňové vysokoškolské vzdelanie v študijnom odbore Ekonómia a manažment.</w:t>
      </w:r>
    </w:p>
    <w:p w:rsidR="00CE32DE" w:rsidRPr="00CC52F5" w:rsidRDefault="00CE32DE" w:rsidP="00CE32DE">
      <w:pPr>
        <w:spacing w:after="0" w:line="240" w:lineRule="auto"/>
        <w:ind w:left="357"/>
        <w:jc w:val="both"/>
        <w:rPr>
          <w:sz w:val="20"/>
          <w:szCs w:val="20"/>
        </w:rPr>
      </w:pPr>
      <w:r w:rsidRPr="00CC52F5">
        <w:rPr>
          <w:sz w:val="20"/>
          <w:szCs w:val="20"/>
        </w:rPr>
        <w:t xml:space="preserve">Ciele a výstupy vzdelávania sú uvedené podľa profilu absolventa v štruktúre profilových predmetov, ktorými sa vedomosti </w:t>
      </w:r>
      <w:r w:rsidRPr="00CC52F5">
        <w:rPr>
          <w:b/>
          <w:sz w:val="20"/>
          <w:szCs w:val="20"/>
        </w:rPr>
        <w:t>(V)</w:t>
      </w:r>
      <w:r w:rsidRPr="00CC52F5">
        <w:rPr>
          <w:sz w:val="20"/>
          <w:szCs w:val="20"/>
        </w:rPr>
        <w:t xml:space="preserve">, zručnosti </w:t>
      </w:r>
      <w:r w:rsidRPr="00CC52F5">
        <w:rPr>
          <w:b/>
          <w:sz w:val="20"/>
          <w:szCs w:val="20"/>
        </w:rPr>
        <w:t>(Z)</w:t>
      </w:r>
      <w:r w:rsidRPr="00CC52F5">
        <w:rPr>
          <w:sz w:val="20"/>
          <w:szCs w:val="20"/>
        </w:rPr>
        <w:t xml:space="preserve"> a prenositeľné kompetencie </w:t>
      </w:r>
      <w:r w:rsidRPr="00CC52F5">
        <w:rPr>
          <w:b/>
          <w:sz w:val="20"/>
          <w:szCs w:val="20"/>
        </w:rPr>
        <w:t xml:space="preserve">(PK) </w:t>
      </w:r>
      <w:r w:rsidRPr="00CC52F5">
        <w:rPr>
          <w:sz w:val="20"/>
          <w:szCs w:val="20"/>
        </w:rPr>
        <w:t>dosahujú:</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Controlling</w:t>
      </w:r>
    </w:p>
    <w:p w:rsidR="00CE32DE" w:rsidRPr="00CC52F5" w:rsidRDefault="00CE32DE" w:rsidP="00CE32DE">
      <w:pPr>
        <w:spacing w:after="0" w:line="240" w:lineRule="auto"/>
        <w:ind w:left="357"/>
        <w:jc w:val="both"/>
        <w:rPr>
          <w:sz w:val="20"/>
          <w:szCs w:val="20"/>
        </w:rPr>
      </w:pPr>
      <w:r w:rsidRPr="00CC52F5">
        <w:rPr>
          <w:b/>
          <w:sz w:val="20"/>
          <w:szCs w:val="20"/>
        </w:rPr>
        <w:t xml:space="preserve">V: </w:t>
      </w:r>
      <w:r w:rsidRPr="00CC52F5">
        <w:rPr>
          <w:sz w:val="20"/>
          <w:szCs w:val="20"/>
        </w:rPr>
        <w:t xml:space="preserve">Popísať obeh účtovných dokumentov vo väzbe na controlling procesov a vedieť vysvetliť princípy finančného manažmentu a controllingu. </w:t>
      </w:r>
      <w:r w:rsidRPr="00CC52F5">
        <w:rPr>
          <w:b/>
          <w:sz w:val="20"/>
          <w:szCs w:val="20"/>
        </w:rPr>
        <w:t>Z:</w:t>
      </w:r>
      <w:r w:rsidRPr="00CC52F5">
        <w:rPr>
          <w:sz w:val="20"/>
          <w:szCs w:val="20"/>
        </w:rPr>
        <w:t xml:space="preserve"> Vytvávať finančnú analýzu, výpočty a vyhodnocovanie ekonomických ukazovateľov, ekonomické bilancie. </w:t>
      </w:r>
      <w:r w:rsidRPr="00CC52F5">
        <w:rPr>
          <w:b/>
          <w:sz w:val="20"/>
          <w:szCs w:val="20"/>
        </w:rPr>
        <w:t>PK:</w:t>
      </w:r>
      <w:r w:rsidRPr="00CC52F5">
        <w:rPr>
          <w:sz w:val="20"/>
          <w:szCs w:val="20"/>
        </w:rPr>
        <w:t xml:space="preserve"> Mať schopnosť samostatne riešiť a analyzovať problémy a mať zodpovednosť za svoje rozhodnutia.</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 xml:space="preserve">Procesný manažment </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Dokázať analyzovať ekonomické a manažérske aspekty procesov organizácie, navrhovať a realizovať manažérske rozhodnutia týkajúce sa fungovania týchto procesov. </w:t>
      </w:r>
      <w:r w:rsidRPr="00CC52F5">
        <w:rPr>
          <w:b/>
          <w:sz w:val="20"/>
          <w:szCs w:val="20"/>
        </w:rPr>
        <w:t>Z:</w:t>
      </w:r>
      <w:r w:rsidRPr="00CC52F5">
        <w:rPr>
          <w:sz w:val="20"/>
          <w:szCs w:val="20"/>
        </w:rPr>
        <w:t xml:space="preserve"> Dokázať analyzovať, modelovať, hodnotiť a zlepšovať hlavné a podporné procesy organizácie zahrnuté do jej systému riadenia. </w:t>
      </w:r>
      <w:r w:rsidRPr="00CC52F5">
        <w:rPr>
          <w:b/>
          <w:sz w:val="20"/>
          <w:szCs w:val="20"/>
        </w:rPr>
        <w:t>PK:</w:t>
      </w:r>
      <w:r w:rsidRPr="00CC52F5">
        <w:rPr>
          <w:sz w:val="20"/>
          <w:szCs w:val="20"/>
        </w:rPr>
        <w:t xml:space="preserve"> Vyznačovať sa vysokou mierou tvorivosti a samostatnosti pri manažérskom rozhodovaní.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Strategický manažment</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Mať znalosti nielen z operatívneho riadenia, ale aj z oblasti strategického rozhodovania. </w:t>
      </w:r>
      <w:r w:rsidRPr="00CC52F5">
        <w:rPr>
          <w:b/>
          <w:sz w:val="20"/>
          <w:szCs w:val="20"/>
        </w:rPr>
        <w:t>Z:</w:t>
      </w:r>
      <w:r w:rsidRPr="00CC52F5">
        <w:rPr>
          <w:sz w:val="20"/>
          <w:szCs w:val="20"/>
        </w:rPr>
        <w:t xml:space="preserve"> Schopnosť  a kompetentnosť identifikovať potreby organizácie zavádzať moderné metódy riadenia ako súčasť strategického manažmentu organizácie. </w:t>
      </w:r>
      <w:r w:rsidRPr="00CC52F5">
        <w:rPr>
          <w:b/>
          <w:sz w:val="20"/>
          <w:szCs w:val="20"/>
        </w:rPr>
        <w:t>PK:</w:t>
      </w:r>
      <w:r w:rsidRPr="00CC52F5">
        <w:rPr>
          <w:sz w:val="20"/>
          <w:szCs w:val="20"/>
        </w:rPr>
        <w:t xml:space="preserve"> Mať schopnosť integrovať vedomosti a manažérske systémy, zvládať komplexnosť problémov a formulovať rozhodnutia pri obmedzenom množstve informácií.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Projektový manažment</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Vedieť charakterizovať zásady projektového manažmentu, prípravy a koordinácie projektov</w:t>
      </w:r>
      <w:r w:rsidR="003F1C4D" w:rsidRPr="00CC52F5">
        <w:rPr>
          <w:sz w:val="20"/>
          <w:szCs w:val="20"/>
        </w:rPr>
        <w:t>.</w:t>
      </w:r>
      <w:r w:rsidRPr="00CC52F5">
        <w:rPr>
          <w:sz w:val="20"/>
          <w:szCs w:val="20"/>
        </w:rPr>
        <w:t xml:space="preserve"> </w:t>
      </w:r>
      <w:r w:rsidRPr="00CC52F5">
        <w:rPr>
          <w:b/>
          <w:sz w:val="20"/>
          <w:szCs w:val="20"/>
        </w:rPr>
        <w:t>Z:</w:t>
      </w:r>
      <w:r w:rsidRPr="00CC52F5">
        <w:rPr>
          <w:sz w:val="20"/>
          <w:szCs w:val="20"/>
        </w:rPr>
        <w:t xml:space="preserve"> Dokázať vypracovávať projekty/výskumné úlohy z oblasti marketingových analýz a syntéz a dokázať v rámci získaných zručností a kompetencií riadiť tieto projekty. </w:t>
      </w:r>
      <w:r w:rsidRPr="00CC52F5">
        <w:rPr>
          <w:b/>
          <w:sz w:val="20"/>
          <w:szCs w:val="20"/>
        </w:rPr>
        <w:t>PK:</w:t>
      </w:r>
      <w:r w:rsidRPr="00CC52F5">
        <w:rPr>
          <w:sz w:val="20"/>
          <w:szCs w:val="20"/>
        </w:rPr>
        <w:t xml:space="preserve"> Zvládať prácu v interdisciplinárnych pracovných kolektívoch a vedieť závery a rozhodnutia jasne prezentovať, rozvíjať svoje zručnosti a samostatne sa vzdelávať.</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Manažment kvality</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Mať vedomosti o požiadavkách normalizovaných systémov manažérstva kvality. </w:t>
      </w:r>
      <w:r w:rsidRPr="00CC52F5">
        <w:rPr>
          <w:b/>
          <w:sz w:val="20"/>
          <w:szCs w:val="20"/>
        </w:rPr>
        <w:t>Z:</w:t>
      </w:r>
      <w:r w:rsidRPr="00CC52F5">
        <w:rPr>
          <w:sz w:val="20"/>
          <w:szCs w:val="20"/>
        </w:rPr>
        <w:t xml:space="preserve"> Mať zručnosti na  aplikáciu požiadaviek normalizovaných systémov manažérstva kvality. </w:t>
      </w:r>
      <w:r w:rsidRPr="00CC52F5">
        <w:rPr>
          <w:b/>
          <w:sz w:val="20"/>
          <w:szCs w:val="20"/>
        </w:rPr>
        <w:t>PK:</w:t>
      </w:r>
      <w:r w:rsidRPr="00CC52F5">
        <w:rPr>
          <w:sz w:val="20"/>
          <w:szCs w:val="20"/>
        </w:rPr>
        <w:t xml:space="preserve"> Pri tvorbe a realizácii manažérskych rozhodnutí rešpektovať princípy neustáleho zlepšovania, zahŕňajúc spoločenskú a etickú zodpovednosť pri uplatňovaní získaných vedomostí.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Medzinárodný manažment a podnikanie</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Poznať a vysvetliť štruktúru vládnych a samosprávnych organizácií a spôsob fungovania terciárneho sektora v medzinárodnom prostredí, popísať pravidlá ochrany osobných údajov, autorské právo v SR pri vstupe na medzinárodné trhy.  </w:t>
      </w:r>
      <w:r w:rsidRPr="00CC52F5">
        <w:rPr>
          <w:b/>
          <w:sz w:val="20"/>
          <w:szCs w:val="20"/>
        </w:rPr>
        <w:t>Z:</w:t>
      </w:r>
      <w:r w:rsidRPr="00CC52F5">
        <w:rPr>
          <w:sz w:val="20"/>
          <w:szCs w:val="20"/>
        </w:rPr>
        <w:t xml:space="preserve"> Vedieť aplikovať vedomosti z oblastí ekonomiky, informačných zdrojov a technológií, legislatívy v rámci medzinárodných vzťahov, prezentovať výsledky prieskumov medzinárodného trhu a medzinárodných analýz</w:t>
      </w:r>
      <w:r w:rsidR="003F1C4D" w:rsidRPr="00CC52F5">
        <w:rPr>
          <w:sz w:val="20"/>
          <w:szCs w:val="20"/>
        </w:rPr>
        <w:t>.</w:t>
      </w:r>
      <w:r w:rsidRPr="00CC52F5">
        <w:rPr>
          <w:sz w:val="20"/>
          <w:szCs w:val="20"/>
        </w:rPr>
        <w:t xml:space="preserve"> </w:t>
      </w:r>
      <w:r w:rsidRPr="00CC52F5">
        <w:rPr>
          <w:b/>
          <w:sz w:val="20"/>
          <w:szCs w:val="20"/>
        </w:rPr>
        <w:t>PK:</w:t>
      </w:r>
      <w:r w:rsidRPr="00CC52F5">
        <w:rPr>
          <w:sz w:val="20"/>
          <w:szCs w:val="20"/>
        </w:rPr>
        <w:t xml:space="preserve"> Schopnosť samostatne riešiť a analyzovať problémy pri vstupe na medzinárodné trhy.</w:t>
      </w:r>
    </w:p>
    <w:p w:rsidR="00CE32DE" w:rsidRPr="00CC52F5" w:rsidRDefault="00CE32DE" w:rsidP="00CE32DE">
      <w:pPr>
        <w:spacing w:after="0" w:line="240" w:lineRule="auto"/>
        <w:ind w:firstLine="357"/>
        <w:jc w:val="both"/>
        <w:rPr>
          <w:b/>
          <w:sz w:val="20"/>
          <w:szCs w:val="20"/>
        </w:rPr>
      </w:pPr>
      <w:r w:rsidRPr="00CC52F5">
        <w:rPr>
          <w:b/>
          <w:sz w:val="20"/>
          <w:szCs w:val="20"/>
        </w:rPr>
        <w:lastRenderedPageBreak/>
        <w:t>Komerčný marketing</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Definovať slovenské podnikateľské prostredie a špecifikovať kvalitatívne, kvantitatívne a špecifické metódy výskumu trhu (dotazníky, interview, mystery shopping, a pod.. </w:t>
      </w:r>
      <w:r w:rsidRPr="00CC52F5">
        <w:rPr>
          <w:b/>
          <w:sz w:val="20"/>
          <w:szCs w:val="20"/>
        </w:rPr>
        <w:t>Z:</w:t>
      </w:r>
      <w:r w:rsidRPr="00CC52F5">
        <w:rPr>
          <w:sz w:val="20"/>
          <w:szCs w:val="20"/>
        </w:rPr>
        <w:t xml:space="preserve"> Aplikovať moderné technológie vo výskume trhu  a vypracovávať projekty/výskumné úlohy z oblasti marketingových analýz a</w:t>
      </w:r>
      <w:r w:rsidR="003F1C4D" w:rsidRPr="00CC52F5">
        <w:rPr>
          <w:sz w:val="20"/>
          <w:szCs w:val="20"/>
        </w:rPr>
        <w:t> </w:t>
      </w:r>
      <w:r w:rsidRPr="00CC52F5">
        <w:rPr>
          <w:sz w:val="20"/>
          <w:szCs w:val="20"/>
        </w:rPr>
        <w:t>syntéz</w:t>
      </w:r>
      <w:r w:rsidR="003F1C4D" w:rsidRPr="00CC52F5">
        <w:rPr>
          <w:sz w:val="20"/>
          <w:szCs w:val="20"/>
        </w:rPr>
        <w:t>.</w:t>
      </w:r>
      <w:r w:rsidRPr="00CC52F5">
        <w:rPr>
          <w:sz w:val="20"/>
          <w:szCs w:val="20"/>
        </w:rPr>
        <w:t xml:space="preserve"> </w:t>
      </w:r>
      <w:r w:rsidRPr="00CC52F5">
        <w:rPr>
          <w:b/>
          <w:sz w:val="20"/>
          <w:szCs w:val="20"/>
        </w:rPr>
        <w:t>PK:</w:t>
      </w:r>
      <w:r w:rsidRPr="00CC52F5">
        <w:rPr>
          <w:sz w:val="20"/>
          <w:szCs w:val="20"/>
        </w:rPr>
        <w:t xml:space="preserve"> Schopnosť komunikovať s ľuďmi (verbálne i neverbálne) a schopnosť samostatne riešiť a analyzovať problémy</w:t>
      </w:r>
      <w:r w:rsidR="003F1C4D" w:rsidRPr="00CC52F5">
        <w:rPr>
          <w:sz w:val="20"/>
          <w:szCs w:val="20"/>
        </w:rPr>
        <w:t>.</w:t>
      </w:r>
    </w:p>
    <w:p w:rsidR="00CE32DE" w:rsidRPr="00CC52F5" w:rsidRDefault="00CE32DE" w:rsidP="00CE32DE">
      <w:pPr>
        <w:spacing w:after="0" w:line="240" w:lineRule="auto"/>
        <w:jc w:val="both"/>
        <w:rPr>
          <w:sz w:val="20"/>
          <w:szCs w:val="20"/>
        </w:rPr>
      </w:pPr>
    </w:p>
    <w:p w:rsidR="00CE32DE" w:rsidRPr="00CC52F5" w:rsidRDefault="00BD0FA0" w:rsidP="00CE32DE">
      <w:pPr>
        <w:spacing w:after="0" w:line="240" w:lineRule="auto"/>
        <w:ind w:firstLine="357"/>
        <w:jc w:val="both"/>
        <w:rPr>
          <w:b/>
          <w:sz w:val="20"/>
          <w:szCs w:val="20"/>
        </w:rPr>
      </w:pPr>
      <w:r w:rsidRPr="00CC52F5">
        <w:rPr>
          <w:b/>
          <w:sz w:val="20"/>
          <w:szCs w:val="20"/>
        </w:rPr>
        <w:t>Podnikateľské riziko</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Ovládať princípy manažmentu rizika. </w:t>
      </w:r>
      <w:r w:rsidRPr="00CC52F5">
        <w:rPr>
          <w:b/>
          <w:sz w:val="20"/>
          <w:szCs w:val="20"/>
        </w:rPr>
        <w:t>Z:</w:t>
      </w:r>
      <w:r w:rsidRPr="00CC52F5">
        <w:rPr>
          <w:sz w:val="20"/>
          <w:szCs w:val="20"/>
        </w:rPr>
        <w:t xml:space="preserve"> Vedieť identifikovať, analyzovať, priorizovať, hodnotiť a eliminovať riziká spojené s rozhodovaním o ďalšom smerovaní podniku. </w:t>
      </w:r>
      <w:r w:rsidRPr="00CC52F5">
        <w:rPr>
          <w:b/>
          <w:sz w:val="20"/>
          <w:szCs w:val="20"/>
        </w:rPr>
        <w:t>PK:</w:t>
      </w:r>
      <w:r w:rsidRPr="00CC52F5">
        <w:rPr>
          <w:sz w:val="20"/>
          <w:szCs w:val="20"/>
        </w:rPr>
        <w:t xml:space="preserve"> Zvládať komplexnosť problémov a formulovať rozhodnutia pri obmedzenom množstve informácií.</w:t>
      </w:r>
    </w:p>
    <w:p w:rsidR="006C3923" w:rsidRPr="00CC52F5" w:rsidRDefault="006C3923" w:rsidP="006C3923">
      <w:pPr>
        <w:spacing w:after="0" w:line="240" w:lineRule="auto"/>
        <w:ind w:left="357"/>
        <w:jc w:val="both"/>
        <w:rPr>
          <w:rFonts w:cs="Times New Roman"/>
          <w:sz w:val="20"/>
          <w:szCs w:val="20"/>
        </w:rPr>
      </w:pPr>
    </w:p>
    <w:p w:rsidR="009B1167" w:rsidRPr="00CC52F5" w:rsidRDefault="004A4FA4"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Vysoká škola indikuje povolania</w:t>
      </w:r>
      <w:r w:rsidR="007B703F" w:rsidRPr="00CC52F5">
        <w:rPr>
          <w:sz w:val="16"/>
          <w:szCs w:val="16"/>
        </w:rPr>
        <w:t>,</w:t>
      </w:r>
      <w:r w:rsidRPr="00CC52F5">
        <w:rPr>
          <w:sz w:val="16"/>
          <w:szCs w:val="16"/>
        </w:rPr>
        <w:t xml:space="preserve"> na výkon ktorých je absolvent v čase absolvovania štúdia pripravený</w:t>
      </w:r>
      <w:r w:rsidR="00E41829" w:rsidRPr="00CC52F5">
        <w:rPr>
          <w:sz w:val="16"/>
          <w:szCs w:val="16"/>
        </w:rPr>
        <w:t xml:space="preserve"> a</w:t>
      </w:r>
      <w:r w:rsidR="006A1012" w:rsidRPr="00CC52F5">
        <w:rPr>
          <w:sz w:val="16"/>
          <w:szCs w:val="16"/>
        </w:rPr>
        <w:t> </w:t>
      </w:r>
      <w:r w:rsidR="00E41829" w:rsidRPr="00CC52F5">
        <w:rPr>
          <w:sz w:val="16"/>
          <w:szCs w:val="16"/>
        </w:rPr>
        <w:t>potenciál</w:t>
      </w:r>
      <w:r w:rsidR="006A1012" w:rsidRPr="00CC52F5">
        <w:rPr>
          <w:sz w:val="16"/>
          <w:szCs w:val="16"/>
        </w:rPr>
        <w:t xml:space="preserve"> študijného </w:t>
      </w:r>
      <w:r w:rsidR="00E41829" w:rsidRPr="00CC52F5">
        <w:rPr>
          <w:sz w:val="16"/>
          <w:szCs w:val="16"/>
        </w:rPr>
        <w:t>programu z pohľadu uplatn</w:t>
      </w:r>
      <w:r w:rsidR="00560A71" w:rsidRPr="00CC52F5">
        <w:rPr>
          <w:sz w:val="16"/>
          <w:szCs w:val="16"/>
        </w:rPr>
        <w:t>enia</w:t>
      </w:r>
      <w:r w:rsidR="00D8257E" w:rsidRPr="00CC52F5">
        <w:rPr>
          <w:sz w:val="16"/>
          <w:szCs w:val="16"/>
        </w:rPr>
        <w:t xml:space="preserve"> absolventov.</w:t>
      </w:r>
    </w:p>
    <w:p w:rsidR="009A5E29" w:rsidRPr="00CC52F5" w:rsidRDefault="009A5E29" w:rsidP="009D7699">
      <w:pPr>
        <w:pStyle w:val="Bezriadkovania"/>
        <w:ind w:left="360"/>
        <w:jc w:val="both"/>
        <w:rPr>
          <w:rFonts w:cs="Times New Roman"/>
          <w:sz w:val="20"/>
          <w:szCs w:val="20"/>
          <w:lang w:eastAsia="sk-SK"/>
        </w:rPr>
      </w:pPr>
      <w:r w:rsidRPr="00CC52F5">
        <w:rPr>
          <w:rFonts w:cs="Times New Roman"/>
          <w:sz w:val="20"/>
          <w:szCs w:val="20"/>
          <w:lang w:eastAsia="sk-SK"/>
        </w:rPr>
        <w:t>V súlade s Dublinskými deskriptormi a zároveň v zmysle národného kvalifikačného rámca absolven</w:t>
      </w:r>
      <w:r w:rsidR="00A01A8D" w:rsidRPr="00CC52F5">
        <w:rPr>
          <w:rFonts w:cs="Times New Roman"/>
          <w:sz w:val="20"/>
          <w:szCs w:val="20"/>
          <w:lang w:eastAsia="sk-SK"/>
        </w:rPr>
        <w:t>ti študijného programu získajú 7. úroveň kvalifikácie (SKKR 7</w:t>
      </w:r>
      <w:r w:rsidRPr="00CC52F5">
        <w:rPr>
          <w:rFonts w:cs="Times New Roman"/>
          <w:sz w:val="20"/>
          <w:szCs w:val="20"/>
          <w:lang w:eastAsia="sk-SK"/>
        </w:rPr>
        <w:t xml:space="preserve">). </w:t>
      </w:r>
    </w:p>
    <w:p w:rsidR="001D762A" w:rsidRPr="00CC52F5" w:rsidRDefault="001D762A" w:rsidP="009C15FC">
      <w:pPr>
        <w:pStyle w:val="Nadpis1"/>
        <w:spacing w:before="0" w:line="240" w:lineRule="auto"/>
        <w:ind w:firstLine="357"/>
        <w:rPr>
          <w:rFonts w:asciiTheme="minorHAnsi" w:hAnsiTheme="minorHAnsi" w:cstheme="minorHAnsi"/>
          <w:b w:val="0"/>
          <w:color w:val="auto"/>
          <w:sz w:val="20"/>
          <w:szCs w:val="20"/>
        </w:rPr>
      </w:pPr>
    </w:p>
    <w:p w:rsidR="006C3923" w:rsidRPr="00CC52F5" w:rsidRDefault="00FB6239" w:rsidP="00A01A8D">
      <w:pPr>
        <w:pStyle w:val="Nadpis1"/>
        <w:shd w:val="clear" w:color="auto" w:fill="FFFFFF"/>
        <w:spacing w:before="0" w:line="240" w:lineRule="auto"/>
        <w:ind w:firstLine="357"/>
        <w:rPr>
          <w:rFonts w:asciiTheme="minorHAnsi" w:hAnsiTheme="minorHAnsi" w:cs="Arial"/>
          <w:b w:val="0"/>
          <w:color w:val="auto"/>
          <w:sz w:val="20"/>
          <w:szCs w:val="20"/>
        </w:rPr>
      </w:pPr>
      <w:hyperlink r:id="rId13" w:history="1">
        <w:r w:rsidR="006C3923" w:rsidRPr="00CC52F5">
          <w:rPr>
            <w:rStyle w:val="Hypertextovprepojenie"/>
            <w:rFonts w:asciiTheme="minorHAnsi" w:hAnsiTheme="minorHAnsi" w:cs="Arial"/>
            <w:b w:val="0"/>
            <w:color w:val="auto"/>
            <w:sz w:val="20"/>
            <w:szCs w:val="20"/>
            <w:u w:val="none"/>
          </w:rPr>
          <w:t>2423002</w:t>
        </w:r>
      </w:hyperlink>
      <w:r w:rsidR="009C15FC" w:rsidRPr="00CC52F5">
        <w:rPr>
          <w:rFonts w:asciiTheme="minorHAnsi" w:hAnsiTheme="minorHAnsi" w:cstheme="minorHAnsi"/>
          <w:b w:val="0"/>
          <w:color w:val="auto"/>
          <w:sz w:val="20"/>
          <w:szCs w:val="20"/>
        </w:rPr>
        <w:t xml:space="preserve"> </w:t>
      </w:r>
      <w:hyperlink r:id="rId14" w:history="1">
        <w:r w:rsidR="006C3923" w:rsidRPr="00CC52F5">
          <w:rPr>
            <w:rStyle w:val="Hypertextovprepojenie"/>
            <w:rFonts w:asciiTheme="minorHAnsi" w:hAnsiTheme="minorHAnsi" w:cs="Arial"/>
            <w:b w:val="0"/>
            <w:color w:val="auto"/>
            <w:sz w:val="20"/>
            <w:szCs w:val="20"/>
            <w:u w:val="none"/>
          </w:rPr>
          <w:t>Špecialista pre plánovanie a kontroling ľudských zdrojov</w:t>
        </w:r>
      </w:hyperlink>
    </w:p>
    <w:p w:rsidR="006C3923" w:rsidRPr="00CC52F5" w:rsidRDefault="00A01A8D" w:rsidP="00A01A8D">
      <w:pPr>
        <w:spacing w:after="0" w:line="240" w:lineRule="auto"/>
        <w:ind w:firstLine="357"/>
        <w:rPr>
          <w:sz w:val="20"/>
          <w:szCs w:val="20"/>
        </w:rPr>
      </w:pPr>
      <w:r w:rsidRPr="00CC52F5">
        <w:rPr>
          <w:sz w:val="20"/>
          <w:szCs w:val="20"/>
        </w:rPr>
        <w:t>2431002</w:t>
      </w:r>
      <w:r w:rsidR="009C15FC" w:rsidRPr="00CC52F5">
        <w:rPr>
          <w:sz w:val="20"/>
          <w:szCs w:val="20"/>
        </w:rPr>
        <w:t xml:space="preserve"> </w:t>
      </w:r>
      <w:r w:rsidR="006C3923" w:rsidRPr="00CC52F5">
        <w:rPr>
          <w:sz w:val="20"/>
          <w:szCs w:val="20"/>
        </w:rPr>
        <w:t>Špecialista ma</w:t>
      </w:r>
      <w:r w:rsidRPr="00CC52F5">
        <w:rPr>
          <w:sz w:val="20"/>
          <w:szCs w:val="20"/>
        </w:rPr>
        <w:t>rketingových</w:t>
      </w:r>
      <w:r w:rsidR="006C3923" w:rsidRPr="00CC52F5">
        <w:rPr>
          <w:sz w:val="20"/>
          <w:szCs w:val="20"/>
        </w:rPr>
        <w:t xml:space="preserve"> analýz a prieskumu trhu </w:t>
      </w:r>
    </w:p>
    <w:p w:rsidR="009C15FC" w:rsidRPr="00CC52F5" w:rsidRDefault="006C3923" w:rsidP="00A01A8D">
      <w:pPr>
        <w:pStyle w:val="Normlnywebov"/>
        <w:spacing w:before="0" w:beforeAutospacing="0" w:after="0" w:afterAutospacing="0"/>
        <w:ind w:firstLine="357"/>
        <w:rPr>
          <w:rFonts w:asciiTheme="minorHAnsi" w:hAnsiTheme="minorHAnsi" w:cstheme="minorHAnsi"/>
          <w:bCs/>
          <w:sz w:val="20"/>
          <w:szCs w:val="20"/>
        </w:rPr>
      </w:pPr>
      <w:r w:rsidRPr="00CC52F5">
        <w:rPr>
          <w:rFonts w:asciiTheme="minorHAnsi" w:hAnsiTheme="minorHAnsi" w:cs="Arial"/>
          <w:sz w:val="20"/>
          <w:szCs w:val="20"/>
        </w:rPr>
        <w:t xml:space="preserve">2421002 </w:t>
      </w:r>
      <w:r w:rsidRPr="00CC52F5">
        <w:rPr>
          <w:rFonts w:asciiTheme="minorHAnsi" w:hAnsiTheme="minorHAnsi" w:cs="Arial"/>
          <w:bCs/>
          <w:kern w:val="36"/>
          <w:sz w:val="20"/>
          <w:szCs w:val="20"/>
        </w:rPr>
        <w:t>Špecialista riadenia systému kvality</w:t>
      </w:r>
    </w:p>
    <w:p w:rsidR="006C3923" w:rsidRPr="00CC52F5" w:rsidRDefault="006C3923" w:rsidP="006C3923">
      <w:pPr>
        <w:pStyle w:val="Nadpis1"/>
        <w:shd w:val="clear" w:color="auto" w:fill="FFFFFF"/>
        <w:spacing w:before="0"/>
        <w:ind w:firstLine="357"/>
        <w:rPr>
          <w:rFonts w:asciiTheme="minorHAnsi" w:hAnsiTheme="minorHAnsi" w:cs="Arial"/>
          <w:b w:val="0"/>
          <w:bCs w:val="0"/>
          <w:color w:val="auto"/>
          <w:sz w:val="20"/>
          <w:szCs w:val="20"/>
        </w:rPr>
      </w:pPr>
      <w:r w:rsidRPr="00CC52F5">
        <w:rPr>
          <w:rFonts w:asciiTheme="minorHAnsi" w:eastAsia="Times New Roman" w:hAnsiTheme="minorHAnsi" w:cs="Arial"/>
          <w:b w:val="0"/>
          <w:color w:val="auto"/>
          <w:sz w:val="20"/>
          <w:szCs w:val="20"/>
          <w:lang w:eastAsia="sk-SK"/>
        </w:rPr>
        <w:t>2421003</w:t>
      </w:r>
      <w:r w:rsidR="009C15FC" w:rsidRPr="00CC52F5">
        <w:rPr>
          <w:rFonts w:asciiTheme="minorHAnsi" w:hAnsiTheme="minorHAnsi" w:cstheme="minorHAnsi"/>
          <w:b w:val="0"/>
          <w:color w:val="auto"/>
          <w:sz w:val="20"/>
          <w:szCs w:val="20"/>
        </w:rPr>
        <w:t xml:space="preserve"> </w:t>
      </w:r>
      <w:r w:rsidRPr="00CC52F5">
        <w:rPr>
          <w:rFonts w:asciiTheme="minorHAnsi" w:hAnsiTheme="minorHAnsi" w:cs="Arial"/>
          <w:b w:val="0"/>
          <w:color w:val="auto"/>
          <w:sz w:val="20"/>
          <w:szCs w:val="20"/>
        </w:rPr>
        <w:t>Projektový špecialista (projektový manažér)</w:t>
      </w:r>
    </w:p>
    <w:p w:rsidR="009C15FC" w:rsidRPr="00CC52F5" w:rsidRDefault="006C3923" w:rsidP="006C3923">
      <w:pPr>
        <w:pStyle w:val="Normlnywebov"/>
        <w:spacing w:before="0" w:beforeAutospacing="0" w:after="0" w:afterAutospacing="0"/>
        <w:ind w:firstLine="357"/>
        <w:rPr>
          <w:rFonts w:asciiTheme="minorHAnsi" w:hAnsiTheme="minorHAnsi" w:cstheme="minorHAnsi"/>
          <w:bCs/>
          <w:sz w:val="20"/>
          <w:szCs w:val="20"/>
        </w:rPr>
      </w:pPr>
      <w:r w:rsidRPr="00CC52F5">
        <w:rPr>
          <w:rFonts w:asciiTheme="minorHAnsi" w:hAnsiTheme="minorHAnsi" w:cs="Arial"/>
          <w:sz w:val="20"/>
          <w:szCs w:val="20"/>
        </w:rPr>
        <w:t>2421001</w:t>
      </w:r>
      <w:r w:rsidRPr="00CC52F5">
        <w:rPr>
          <w:rFonts w:asciiTheme="minorHAnsi" w:hAnsiTheme="minorHAnsi" w:cstheme="minorHAnsi"/>
          <w:bCs/>
          <w:sz w:val="20"/>
          <w:szCs w:val="20"/>
        </w:rPr>
        <w:t xml:space="preserve"> </w:t>
      </w:r>
      <w:r w:rsidR="009C15FC" w:rsidRPr="00CC52F5">
        <w:rPr>
          <w:rFonts w:asciiTheme="minorHAnsi" w:hAnsiTheme="minorHAnsi" w:cstheme="minorHAnsi"/>
          <w:sz w:val="20"/>
          <w:szCs w:val="20"/>
        </w:rPr>
        <w:t>Špecialista optimalizácie procesov</w:t>
      </w:r>
    </w:p>
    <w:p w:rsidR="006C3923" w:rsidRPr="00CC52F5" w:rsidRDefault="006C3923" w:rsidP="006C3923">
      <w:pPr>
        <w:pStyle w:val="Nadpis1"/>
        <w:shd w:val="clear" w:color="auto" w:fill="FFFFFF"/>
        <w:spacing w:before="0"/>
        <w:ind w:firstLine="357"/>
        <w:rPr>
          <w:rFonts w:asciiTheme="minorHAnsi" w:hAnsiTheme="minorHAnsi" w:cs="Arial"/>
          <w:b w:val="0"/>
          <w:color w:val="auto"/>
          <w:sz w:val="20"/>
          <w:szCs w:val="20"/>
        </w:rPr>
      </w:pPr>
      <w:r w:rsidRPr="00CC52F5">
        <w:rPr>
          <w:rFonts w:asciiTheme="minorHAnsi" w:eastAsia="Times New Roman" w:hAnsiTheme="minorHAnsi" w:cs="Arial"/>
          <w:b w:val="0"/>
          <w:color w:val="auto"/>
          <w:sz w:val="20"/>
          <w:szCs w:val="20"/>
          <w:lang w:eastAsia="sk-SK"/>
        </w:rPr>
        <w:t>2422002</w:t>
      </w:r>
      <w:r w:rsidR="009C15FC" w:rsidRPr="00CC52F5">
        <w:rPr>
          <w:rFonts w:asciiTheme="minorHAnsi" w:hAnsiTheme="minorHAnsi" w:cstheme="minorHAnsi"/>
          <w:b w:val="0"/>
          <w:color w:val="auto"/>
          <w:sz w:val="20"/>
          <w:szCs w:val="20"/>
        </w:rPr>
        <w:t xml:space="preserve"> </w:t>
      </w:r>
      <w:r w:rsidRPr="00CC52F5">
        <w:rPr>
          <w:rFonts w:asciiTheme="minorHAnsi" w:hAnsiTheme="minorHAnsi" w:cs="Arial"/>
          <w:b w:val="0"/>
          <w:color w:val="auto"/>
          <w:sz w:val="20"/>
          <w:szCs w:val="20"/>
        </w:rPr>
        <w:t>Špecialista riadenia rizík (okrem bankovníctva a poisťovníctva)</w:t>
      </w:r>
    </w:p>
    <w:p w:rsidR="009C15FC" w:rsidRPr="00CC52F5" w:rsidRDefault="009C15FC" w:rsidP="009C15FC">
      <w:pPr>
        <w:pStyle w:val="Normlnywebov"/>
        <w:spacing w:before="0" w:beforeAutospacing="0" w:after="0" w:afterAutospacing="0"/>
        <w:ind w:firstLine="357"/>
      </w:pPr>
    </w:p>
    <w:p w:rsidR="0048758C" w:rsidRPr="00CC52F5" w:rsidRDefault="3BBCA688"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Relevantné externé zainteresovan</w:t>
      </w:r>
      <w:r w:rsidR="42C00724" w:rsidRPr="00CC52F5">
        <w:rPr>
          <w:sz w:val="16"/>
          <w:szCs w:val="16"/>
        </w:rPr>
        <w:t>é</w:t>
      </w:r>
      <w:r w:rsidRPr="00CC52F5">
        <w:rPr>
          <w:sz w:val="16"/>
          <w:szCs w:val="16"/>
        </w:rPr>
        <w:t xml:space="preserve"> strany, ktoré poskytli vyjadrenie alebo súhlasné stanovisko k súlad</w:t>
      </w:r>
      <w:r w:rsidR="25E1F88F" w:rsidRPr="00CC52F5">
        <w:rPr>
          <w:sz w:val="16"/>
          <w:szCs w:val="16"/>
        </w:rPr>
        <w:t>u</w:t>
      </w:r>
      <w:r w:rsidRPr="00CC52F5">
        <w:rPr>
          <w:sz w:val="16"/>
          <w:szCs w:val="16"/>
        </w:rPr>
        <w:t xml:space="preserve"> získanej kvalifikácie so sektorovo-špecifickými požiadavkami na výkon povolania</w:t>
      </w:r>
      <w:r w:rsidR="003230C7" w:rsidRPr="00CC52F5">
        <w:rPr>
          <w:rStyle w:val="Odkaznapoznmkupodiarou"/>
          <w:b/>
          <w:bCs/>
          <w:sz w:val="16"/>
          <w:szCs w:val="16"/>
        </w:rPr>
        <w:footnoteReference w:id="7"/>
      </w:r>
      <w:r w:rsidR="62268FA6" w:rsidRPr="00CC52F5">
        <w:rPr>
          <w:sz w:val="16"/>
          <w:szCs w:val="16"/>
        </w:rPr>
        <w:t xml:space="preserve">. </w:t>
      </w:r>
    </w:p>
    <w:p w:rsidR="0048758C" w:rsidRPr="00CC52F5" w:rsidRDefault="19E705EE" w:rsidP="009D7699">
      <w:pPr>
        <w:autoSpaceDE w:val="0"/>
        <w:autoSpaceDN w:val="0"/>
        <w:adjustRightInd w:val="0"/>
        <w:spacing w:after="0" w:line="240" w:lineRule="auto"/>
        <w:ind w:firstLine="360"/>
        <w:rPr>
          <w:b/>
          <w:bCs/>
          <w:sz w:val="20"/>
          <w:szCs w:val="20"/>
        </w:rPr>
      </w:pPr>
      <w:r w:rsidRPr="00CC52F5">
        <w:rPr>
          <w:b/>
          <w:bCs/>
          <w:sz w:val="20"/>
          <w:szCs w:val="20"/>
        </w:rPr>
        <w:t xml:space="preserve">Absolventi: </w:t>
      </w:r>
    </w:p>
    <w:p w:rsidR="00C4630B" w:rsidRPr="00CC52F5" w:rsidRDefault="00A57048" w:rsidP="009D7699">
      <w:pPr>
        <w:autoSpaceDE w:val="0"/>
        <w:autoSpaceDN w:val="0"/>
        <w:adjustRightInd w:val="0"/>
        <w:spacing w:after="0" w:line="240" w:lineRule="auto"/>
        <w:ind w:firstLine="360"/>
        <w:rPr>
          <w:rFonts w:cstheme="minorHAnsi"/>
          <w:sz w:val="20"/>
          <w:szCs w:val="20"/>
        </w:rPr>
      </w:pPr>
      <w:r w:rsidRPr="00CC52F5">
        <w:rPr>
          <w:rFonts w:ascii="Calibri" w:hAnsi="Calibri" w:cs="Calibri"/>
          <w:sz w:val="20"/>
          <w:szCs w:val="20"/>
          <w:shd w:val="clear" w:color="auto" w:fill="FFFFFF"/>
        </w:rPr>
        <w:t>Bc. Bianka Fúseková</w:t>
      </w:r>
      <w:r w:rsidR="00C4630B" w:rsidRPr="00CC52F5">
        <w:rPr>
          <w:rFonts w:cstheme="minorHAnsi"/>
          <w:sz w:val="20"/>
          <w:szCs w:val="20"/>
        </w:rPr>
        <w:t xml:space="preserve">, </w:t>
      </w:r>
      <w:hyperlink r:id="rId15" w:history="1">
        <w:r w:rsidRPr="00CC52F5">
          <w:rPr>
            <w:rStyle w:val="Hypertextovprepojenie"/>
            <w:rFonts w:ascii="Calibri" w:hAnsi="Calibri" w:cs="Calibri"/>
            <w:color w:val="auto"/>
            <w:sz w:val="20"/>
            <w:szCs w:val="20"/>
          </w:rPr>
          <w:t>bianka.m.michel@gmail.com</w:t>
        </w:r>
      </w:hyperlink>
    </w:p>
    <w:p w:rsidR="0048758C" w:rsidRPr="00CC52F5" w:rsidRDefault="00A57048" w:rsidP="009D7699">
      <w:pPr>
        <w:autoSpaceDE w:val="0"/>
        <w:autoSpaceDN w:val="0"/>
        <w:adjustRightInd w:val="0"/>
        <w:spacing w:after="0" w:line="240" w:lineRule="auto"/>
        <w:ind w:firstLine="360"/>
        <w:rPr>
          <w:rFonts w:cstheme="minorHAnsi"/>
          <w:sz w:val="20"/>
          <w:szCs w:val="20"/>
        </w:rPr>
      </w:pPr>
      <w:r w:rsidRPr="00CC52F5">
        <w:rPr>
          <w:rFonts w:cs="Times New Roman"/>
          <w:sz w:val="20"/>
          <w:szCs w:val="20"/>
          <w:lang w:eastAsia="sk-SK"/>
        </w:rPr>
        <w:t xml:space="preserve">Ing. </w:t>
      </w:r>
      <w:r w:rsidRPr="00CC52F5">
        <w:rPr>
          <w:rFonts w:ascii="Calibri" w:hAnsi="Calibri" w:cs="Calibri"/>
          <w:sz w:val="20"/>
          <w:szCs w:val="20"/>
          <w:shd w:val="clear" w:color="auto" w:fill="FFFFFF"/>
        </w:rPr>
        <w:t>Zuzana Gonšenicová</w:t>
      </w:r>
      <w:r w:rsidR="00546B0D" w:rsidRPr="00CC52F5">
        <w:rPr>
          <w:rFonts w:cstheme="minorHAnsi"/>
          <w:sz w:val="20"/>
          <w:szCs w:val="20"/>
          <w:lang w:eastAsia="sk-SK"/>
        </w:rPr>
        <w:t xml:space="preserve">, </w:t>
      </w:r>
      <w:hyperlink r:id="rId16" w:history="1">
        <w:r w:rsidRPr="00CC52F5">
          <w:rPr>
            <w:rStyle w:val="Hypertextovprepojenie"/>
            <w:rFonts w:ascii="Calibri" w:hAnsi="Calibri" w:cs="Calibri"/>
            <w:color w:val="auto"/>
            <w:sz w:val="20"/>
            <w:szCs w:val="20"/>
          </w:rPr>
          <w:t>gonsenicova.zuzana@gmail.com</w:t>
        </w:r>
      </w:hyperlink>
      <w:r w:rsidRPr="00CC52F5">
        <w:rPr>
          <w:rFonts w:ascii="Calibri" w:hAnsi="Calibri" w:cs="Calibri"/>
          <w:sz w:val="20"/>
          <w:szCs w:val="20"/>
        </w:rPr>
        <w:t>  </w:t>
      </w:r>
    </w:p>
    <w:p w:rsidR="0048758C" w:rsidRPr="00CC52F5" w:rsidRDefault="0048758C" w:rsidP="009D7699">
      <w:pPr>
        <w:autoSpaceDE w:val="0"/>
        <w:autoSpaceDN w:val="0"/>
        <w:adjustRightInd w:val="0"/>
        <w:spacing w:after="0" w:line="240" w:lineRule="auto"/>
        <w:rPr>
          <w:b/>
          <w:bCs/>
          <w:sz w:val="20"/>
          <w:szCs w:val="20"/>
        </w:rPr>
      </w:pPr>
    </w:p>
    <w:p w:rsidR="0048758C" w:rsidRPr="00CC52F5" w:rsidRDefault="19E705EE" w:rsidP="009D7699">
      <w:pPr>
        <w:autoSpaceDE w:val="0"/>
        <w:autoSpaceDN w:val="0"/>
        <w:adjustRightInd w:val="0"/>
        <w:spacing w:after="0" w:line="240" w:lineRule="auto"/>
        <w:ind w:firstLine="360"/>
        <w:rPr>
          <w:b/>
          <w:bCs/>
          <w:sz w:val="20"/>
          <w:szCs w:val="20"/>
        </w:rPr>
      </w:pPr>
      <w:r w:rsidRPr="00CC52F5">
        <w:rPr>
          <w:b/>
          <w:bCs/>
          <w:sz w:val="20"/>
          <w:szCs w:val="20"/>
        </w:rPr>
        <w:t>Zamestnávatelia:</w:t>
      </w:r>
    </w:p>
    <w:p w:rsidR="00035E98" w:rsidRPr="00CC52F5" w:rsidRDefault="00EF0ADD" w:rsidP="00FB314A">
      <w:pPr>
        <w:autoSpaceDE w:val="0"/>
        <w:autoSpaceDN w:val="0"/>
        <w:adjustRightInd w:val="0"/>
        <w:spacing w:after="0" w:line="240" w:lineRule="auto"/>
        <w:ind w:firstLine="360"/>
        <w:rPr>
          <w:rFonts w:cstheme="minorHAnsi"/>
          <w:sz w:val="20"/>
          <w:szCs w:val="20"/>
        </w:rPr>
      </w:pPr>
      <w:r w:rsidRPr="00CC52F5">
        <w:rPr>
          <w:rFonts w:cstheme="minorHAnsi"/>
          <w:sz w:val="20"/>
          <w:szCs w:val="20"/>
          <w:lang w:eastAsia="sk-SK"/>
        </w:rPr>
        <w:t xml:space="preserve">Ján Kulhánek, </w:t>
      </w:r>
      <w:r w:rsidR="00A23622" w:rsidRPr="00CC52F5">
        <w:rPr>
          <w:rFonts w:cstheme="minorHAnsi"/>
          <w:sz w:val="20"/>
          <w:szCs w:val="20"/>
        </w:rPr>
        <w:t>kasteko@kasteko</w:t>
      </w:r>
      <w:r w:rsidRPr="00CC52F5">
        <w:rPr>
          <w:rFonts w:cstheme="minorHAnsi"/>
          <w:sz w:val="20"/>
          <w:szCs w:val="20"/>
        </w:rPr>
        <w:t>.sk</w:t>
      </w:r>
    </w:p>
    <w:p w:rsidR="00EF0ADD" w:rsidRPr="00CC52F5" w:rsidRDefault="00035E98" w:rsidP="00FB314A">
      <w:pPr>
        <w:pStyle w:val="Odsekzoznamu"/>
        <w:spacing w:after="0" w:line="240" w:lineRule="auto"/>
        <w:ind w:left="357"/>
        <w:rPr>
          <w:rFonts w:cstheme="minorHAnsi"/>
          <w:sz w:val="20"/>
          <w:szCs w:val="20"/>
        </w:rPr>
      </w:pPr>
      <w:r w:rsidRPr="00CC52F5">
        <w:rPr>
          <w:rStyle w:val="Zvraznenie"/>
          <w:rFonts w:cstheme="minorHAnsi"/>
          <w:bCs/>
          <w:i w:val="0"/>
          <w:sz w:val="20"/>
          <w:szCs w:val="20"/>
          <w:shd w:val="clear" w:color="auto" w:fill="FFFFFF"/>
        </w:rPr>
        <w:t>zamestnávateľ</w:t>
      </w:r>
      <w:r w:rsidR="00EF0ADD" w:rsidRPr="00CC52F5">
        <w:rPr>
          <w:rStyle w:val="Zvraznenie"/>
          <w:rFonts w:cstheme="minorHAnsi"/>
          <w:bCs/>
          <w:i w:val="0"/>
          <w:sz w:val="20"/>
          <w:szCs w:val="20"/>
          <w:shd w:val="clear" w:color="auto" w:fill="FFFFFF"/>
        </w:rPr>
        <w:t>:</w:t>
      </w:r>
      <w:r w:rsidRPr="00CC52F5">
        <w:rPr>
          <w:rStyle w:val="Zvraznenie"/>
          <w:rFonts w:cstheme="minorHAnsi"/>
          <w:bCs/>
          <w:i w:val="0"/>
          <w:sz w:val="20"/>
          <w:szCs w:val="20"/>
          <w:shd w:val="clear" w:color="auto" w:fill="FFFFFF"/>
        </w:rPr>
        <w:t xml:space="preserve"> </w:t>
      </w:r>
      <w:r w:rsidR="00A23622" w:rsidRPr="00CC52F5">
        <w:rPr>
          <w:rFonts w:cstheme="minorHAnsi"/>
          <w:bCs/>
          <w:sz w:val="20"/>
          <w:szCs w:val="20"/>
          <w:shd w:val="clear" w:color="auto" w:fill="FFFFFF"/>
        </w:rPr>
        <w:t>KASTEKO spol. s.r.o.</w:t>
      </w:r>
      <w:r w:rsidR="00EF0ADD" w:rsidRPr="00CC52F5">
        <w:rPr>
          <w:rFonts w:cstheme="minorHAnsi"/>
          <w:sz w:val="20"/>
          <w:szCs w:val="20"/>
        </w:rPr>
        <w:t xml:space="preserve">, </w:t>
      </w:r>
      <w:r w:rsidR="00A23622" w:rsidRPr="00CC52F5">
        <w:rPr>
          <w:rStyle w:val="ra"/>
          <w:rFonts w:cstheme="minorHAnsi"/>
          <w:bCs/>
          <w:sz w:val="20"/>
          <w:szCs w:val="20"/>
          <w:shd w:val="clear" w:color="auto" w:fill="FFFFFF"/>
        </w:rPr>
        <w:t>Jesenná 1139/22</w:t>
      </w:r>
      <w:r w:rsidR="00A23622" w:rsidRPr="00CC52F5">
        <w:rPr>
          <w:rFonts w:cstheme="minorHAnsi"/>
          <w:sz w:val="20"/>
          <w:szCs w:val="20"/>
        </w:rPr>
        <w:t xml:space="preserve">, </w:t>
      </w:r>
      <w:r w:rsidR="00A23622" w:rsidRPr="00CC52F5">
        <w:rPr>
          <w:rStyle w:val="ra"/>
          <w:rFonts w:cstheme="minorHAnsi"/>
          <w:bCs/>
          <w:sz w:val="20"/>
          <w:szCs w:val="20"/>
          <w:shd w:val="clear" w:color="auto" w:fill="FFFFFF"/>
        </w:rPr>
        <w:t>Košice - mestská časť Staré Mesto 040 01</w:t>
      </w:r>
      <w:r w:rsidR="00EF0ADD" w:rsidRPr="00CC52F5">
        <w:rPr>
          <w:rFonts w:cstheme="minorHAnsi"/>
          <w:sz w:val="20"/>
          <w:szCs w:val="20"/>
        </w:rPr>
        <w:t>, konateľ</w:t>
      </w:r>
    </w:p>
    <w:p w:rsidR="001D762A" w:rsidRPr="00CC52F5" w:rsidRDefault="00035E98" w:rsidP="00FB314A">
      <w:pPr>
        <w:autoSpaceDE w:val="0"/>
        <w:autoSpaceDN w:val="0"/>
        <w:adjustRightInd w:val="0"/>
        <w:spacing w:after="0" w:line="240" w:lineRule="auto"/>
        <w:ind w:firstLine="360"/>
        <w:rPr>
          <w:rFonts w:cstheme="minorHAnsi"/>
          <w:sz w:val="20"/>
          <w:szCs w:val="20"/>
        </w:rPr>
      </w:pPr>
      <w:r w:rsidRPr="00CC52F5">
        <w:rPr>
          <w:rFonts w:cstheme="minorHAnsi"/>
          <w:sz w:val="20"/>
          <w:szCs w:val="20"/>
        </w:rPr>
        <w:t xml:space="preserve">Mgr. </w:t>
      </w:r>
      <w:r w:rsidR="00E970F2" w:rsidRPr="00CC52F5">
        <w:rPr>
          <w:rFonts w:cstheme="minorHAnsi"/>
          <w:sz w:val="20"/>
          <w:szCs w:val="20"/>
        </w:rPr>
        <w:t>Danka Micheľová</w:t>
      </w:r>
      <w:r w:rsidRPr="00CC52F5">
        <w:rPr>
          <w:rFonts w:cstheme="minorHAnsi"/>
          <w:sz w:val="20"/>
          <w:szCs w:val="20"/>
        </w:rPr>
        <w:t xml:space="preserve">, </w:t>
      </w:r>
      <w:r w:rsidR="00E970F2" w:rsidRPr="00CC52F5">
        <w:rPr>
          <w:rFonts w:cstheme="minorHAnsi"/>
          <w:sz w:val="20"/>
          <w:szCs w:val="20"/>
        </w:rPr>
        <w:t>gardenka.presov@gmail.com</w:t>
      </w:r>
    </w:p>
    <w:p w:rsidR="00EF0ADD" w:rsidRPr="00CC52F5" w:rsidRDefault="00EF0ADD" w:rsidP="00FB314A">
      <w:pPr>
        <w:autoSpaceDE w:val="0"/>
        <w:autoSpaceDN w:val="0"/>
        <w:adjustRightInd w:val="0"/>
        <w:spacing w:after="0" w:line="240" w:lineRule="auto"/>
        <w:ind w:firstLine="360"/>
        <w:rPr>
          <w:rFonts w:eastAsia="Calibri" w:cstheme="minorHAnsi"/>
          <w:sz w:val="20"/>
          <w:szCs w:val="20"/>
        </w:rPr>
      </w:pPr>
      <w:r w:rsidRPr="00CC52F5">
        <w:rPr>
          <w:rFonts w:cstheme="minorHAnsi"/>
          <w:sz w:val="20"/>
          <w:szCs w:val="20"/>
        </w:rPr>
        <w:t xml:space="preserve">zamestnávateľ: </w:t>
      </w:r>
      <w:r w:rsidR="00E970F2" w:rsidRPr="00CC52F5">
        <w:rPr>
          <w:rFonts w:cstheme="minorHAnsi"/>
          <w:iCs/>
          <w:sz w:val="20"/>
          <w:szCs w:val="20"/>
          <w:lang w:eastAsia="sk-SK"/>
        </w:rPr>
        <w:t xml:space="preserve">FORTEX TRADE, s. r. o., </w:t>
      </w:r>
      <w:r w:rsidR="00E970F2" w:rsidRPr="00CC52F5">
        <w:rPr>
          <w:rStyle w:val="ra"/>
          <w:rFonts w:cstheme="minorHAnsi"/>
          <w:bCs/>
          <w:sz w:val="20"/>
          <w:szCs w:val="20"/>
          <w:shd w:val="clear" w:color="auto" w:fill="FFFFFF"/>
        </w:rPr>
        <w:t>Nábrežná 4418/1, 080 01 Prešov, konateľka</w:t>
      </w:r>
    </w:p>
    <w:p w:rsidR="00EF0ADD" w:rsidRPr="00CC52F5" w:rsidRDefault="00EF0ADD" w:rsidP="00EF0ADD">
      <w:pPr>
        <w:autoSpaceDE w:val="0"/>
        <w:autoSpaceDN w:val="0"/>
        <w:adjustRightInd w:val="0"/>
        <w:spacing w:after="0" w:line="240" w:lineRule="auto"/>
        <w:ind w:firstLine="360"/>
        <w:rPr>
          <w:rFonts w:ascii="Calibri" w:eastAsia="Calibri" w:hAnsi="Calibri" w:cs="Calibri"/>
        </w:rPr>
      </w:pPr>
    </w:p>
    <w:p w:rsidR="0048758C" w:rsidRPr="00CC52F5" w:rsidRDefault="0048758C" w:rsidP="00D033C5">
      <w:pPr>
        <w:pStyle w:val="Odsekzoznamu"/>
        <w:numPr>
          <w:ilvl w:val="0"/>
          <w:numId w:val="5"/>
        </w:numPr>
        <w:autoSpaceDE w:val="0"/>
        <w:autoSpaceDN w:val="0"/>
        <w:adjustRightInd w:val="0"/>
        <w:spacing w:after="0" w:line="240" w:lineRule="auto"/>
        <w:jc w:val="both"/>
        <w:rPr>
          <w:b/>
          <w:bCs/>
          <w:sz w:val="16"/>
          <w:szCs w:val="16"/>
        </w:rPr>
      </w:pPr>
      <w:r w:rsidRPr="00CC52F5">
        <w:rPr>
          <w:b/>
          <w:bCs/>
          <w:sz w:val="16"/>
          <w:szCs w:val="16"/>
        </w:rPr>
        <w:t>Uplatniteľnosť</w:t>
      </w:r>
      <w:r w:rsidR="00495197" w:rsidRPr="00CC52F5">
        <w:rPr>
          <w:b/>
          <w:bCs/>
          <w:sz w:val="16"/>
          <w:szCs w:val="16"/>
        </w:rPr>
        <w:t xml:space="preserve"> </w:t>
      </w:r>
    </w:p>
    <w:p w:rsidR="00BC5606" w:rsidRPr="00CC52F5" w:rsidRDefault="00BC5606" w:rsidP="00BC5606">
      <w:pPr>
        <w:pStyle w:val="Odsekzoznamu"/>
        <w:autoSpaceDE w:val="0"/>
        <w:autoSpaceDN w:val="0"/>
        <w:adjustRightInd w:val="0"/>
        <w:spacing w:after="0" w:line="240" w:lineRule="auto"/>
        <w:ind w:left="360"/>
        <w:jc w:val="both"/>
        <w:rPr>
          <w:b/>
          <w:bCs/>
          <w:sz w:val="16"/>
          <w:szCs w:val="16"/>
        </w:rPr>
      </w:pPr>
    </w:p>
    <w:p w:rsidR="00FDCDE3" w:rsidRPr="00CC52F5" w:rsidRDefault="00FDCDE3" w:rsidP="00D033C5">
      <w:pPr>
        <w:pStyle w:val="Odsekzoznamu"/>
        <w:numPr>
          <w:ilvl w:val="0"/>
          <w:numId w:val="13"/>
        </w:numPr>
        <w:spacing w:after="0" w:line="240" w:lineRule="auto"/>
        <w:jc w:val="both"/>
        <w:rPr>
          <w:rFonts w:eastAsiaTheme="minorEastAsia"/>
          <w:sz w:val="20"/>
          <w:szCs w:val="20"/>
        </w:rPr>
      </w:pPr>
      <w:r w:rsidRPr="00CC52F5">
        <w:rPr>
          <w:rFonts w:ascii="Calibri" w:eastAsia="Calibri" w:hAnsi="Calibri" w:cs="Calibri"/>
          <w:sz w:val="16"/>
          <w:szCs w:val="16"/>
        </w:rPr>
        <w:t xml:space="preserve">Hodnotenie uplatniteľnosti absolventov študijného programu. </w:t>
      </w:r>
      <w:r w:rsidRPr="00CC52F5">
        <w:t xml:space="preserve"> </w:t>
      </w:r>
    </w:p>
    <w:p w:rsidR="000D4C2E" w:rsidRPr="00CC52F5" w:rsidRDefault="000D4C2E" w:rsidP="00A01A8D">
      <w:pPr>
        <w:pStyle w:val="Odsekzoznamu"/>
        <w:spacing w:after="0" w:line="240" w:lineRule="auto"/>
        <w:ind w:left="320"/>
        <w:jc w:val="both"/>
        <w:rPr>
          <w:rFonts w:ascii="Calibri" w:eastAsia="Calibri" w:hAnsi="Calibri" w:cs="Calibri"/>
          <w:bCs/>
          <w:sz w:val="20"/>
          <w:szCs w:val="20"/>
        </w:rPr>
      </w:pPr>
      <w:r w:rsidRPr="00CC52F5">
        <w:rPr>
          <w:bCs/>
          <w:sz w:val="20"/>
          <w:szCs w:val="20"/>
        </w:rPr>
        <w:t>Uplatniteľnosť absolventov je daná povolaniami, na ktoré je absolvent štúdia pripravený.</w:t>
      </w:r>
      <w:r w:rsidRPr="00CC52F5">
        <w:rPr>
          <w:rFonts w:eastAsiaTheme="minorEastAsia" w:cs="Times New Roman"/>
          <w:sz w:val="20"/>
          <w:szCs w:val="20"/>
        </w:rPr>
        <w:t xml:space="preserve"> </w:t>
      </w:r>
      <w:r w:rsidR="004F5CBF" w:rsidRPr="00CC52F5">
        <w:rPr>
          <w:rFonts w:eastAsiaTheme="minorEastAsia" w:cs="Times New Roman"/>
          <w:sz w:val="20"/>
          <w:szCs w:val="20"/>
        </w:rPr>
        <w:t xml:space="preserve">Absolventi </w:t>
      </w:r>
      <w:r w:rsidR="004F5CBF" w:rsidRPr="00CC52F5">
        <w:rPr>
          <w:rFonts w:cs="Times New Roman"/>
          <w:iCs/>
          <w:sz w:val="20"/>
          <w:szCs w:val="20"/>
        </w:rPr>
        <w:t xml:space="preserve">študijného programu </w:t>
      </w:r>
      <w:r w:rsidR="00A01A8D" w:rsidRPr="00CC52F5">
        <w:rPr>
          <w:rFonts w:cs="Times New Roman"/>
          <w:iCs/>
          <w:sz w:val="20"/>
          <w:szCs w:val="20"/>
        </w:rPr>
        <w:t xml:space="preserve">Ekonómia a manažment </w:t>
      </w:r>
      <w:r w:rsidRPr="00CC52F5">
        <w:rPr>
          <w:rFonts w:cs="Times New Roman"/>
          <w:iCs/>
          <w:sz w:val="20"/>
          <w:szCs w:val="20"/>
        </w:rPr>
        <w:t>v</w:t>
      </w:r>
      <w:r w:rsidR="00C60242" w:rsidRPr="00CC52F5">
        <w:rPr>
          <w:rFonts w:cs="Times New Roman"/>
          <w:iCs/>
          <w:sz w:val="20"/>
          <w:szCs w:val="20"/>
        </w:rPr>
        <w:t> obchodnom podnikaní</w:t>
      </w:r>
      <w:r w:rsidR="00F4461E" w:rsidRPr="00CC52F5">
        <w:rPr>
          <w:rFonts w:cs="Times New Roman"/>
          <w:iCs/>
          <w:sz w:val="20"/>
          <w:szCs w:val="20"/>
        </w:rPr>
        <w:t xml:space="preserve"> v </w:t>
      </w:r>
      <w:r w:rsidR="00A01A8D" w:rsidRPr="00CC52F5">
        <w:rPr>
          <w:rFonts w:cs="Times New Roman"/>
          <w:iCs/>
          <w:sz w:val="20"/>
          <w:szCs w:val="20"/>
        </w:rPr>
        <w:t>druhom</w:t>
      </w:r>
      <w:r w:rsidR="00F4461E" w:rsidRPr="00CC52F5">
        <w:rPr>
          <w:rFonts w:cs="Times New Roman"/>
          <w:iCs/>
          <w:sz w:val="20"/>
          <w:szCs w:val="20"/>
        </w:rPr>
        <w:t xml:space="preserve"> stupni</w:t>
      </w:r>
      <w:r w:rsidR="004F5CBF" w:rsidRPr="00CC52F5">
        <w:rPr>
          <w:rFonts w:cs="Times New Roman"/>
          <w:iCs/>
          <w:sz w:val="20"/>
          <w:szCs w:val="20"/>
        </w:rPr>
        <w:t xml:space="preserve"> </w:t>
      </w:r>
      <w:r w:rsidR="00A01A8D" w:rsidRPr="00CC52F5">
        <w:rPr>
          <w:rFonts w:cs="Times New Roman"/>
          <w:iCs/>
          <w:sz w:val="20"/>
          <w:szCs w:val="20"/>
        </w:rPr>
        <w:t xml:space="preserve">(Ing.) </w:t>
      </w:r>
      <w:r w:rsidR="004F5CBF" w:rsidRPr="00CC52F5">
        <w:rPr>
          <w:rFonts w:cs="Times New Roman"/>
          <w:iCs/>
          <w:sz w:val="20"/>
          <w:szCs w:val="20"/>
        </w:rPr>
        <w:t xml:space="preserve">v študijnom odbore </w:t>
      </w:r>
      <w:r w:rsidRPr="00CC52F5">
        <w:rPr>
          <w:rFonts w:cs="Times New Roman"/>
          <w:iCs/>
          <w:sz w:val="20"/>
          <w:szCs w:val="20"/>
        </w:rPr>
        <w:t>Ekonómia a manažment</w:t>
      </w:r>
      <w:r w:rsidR="004F5CBF" w:rsidRPr="00CC52F5">
        <w:rPr>
          <w:rFonts w:cs="Times New Roman"/>
          <w:iCs/>
          <w:sz w:val="20"/>
          <w:szCs w:val="20"/>
        </w:rPr>
        <w:t xml:space="preserve"> </w:t>
      </w:r>
      <w:r w:rsidRPr="00CC52F5">
        <w:rPr>
          <w:bCs/>
          <w:sz w:val="20"/>
          <w:szCs w:val="20"/>
        </w:rPr>
        <w:t>sa môžu uplatniť okrem iných v týchto povolaniach:</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Manažér plánovania a controllingu</w:t>
      </w:r>
    </w:p>
    <w:p w:rsidR="00A01A8D" w:rsidRPr="00CC52F5" w:rsidRDefault="00A01A8D" w:rsidP="00A01A8D">
      <w:pPr>
        <w:pStyle w:val="Odsekzoznamu"/>
        <w:numPr>
          <w:ilvl w:val="0"/>
          <w:numId w:val="20"/>
        </w:numPr>
        <w:spacing w:after="0" w:line="240" w:lineRule="auto"/>
        <w:ind w:left="714" w:hanging="357"/>
        <w:rPr>
          <w:rFonts w:eastAsia="Times New Roman" w:cs="Arial"/>
          <w:sz w:val="20"/>
          <w:szCs w:val="20"/>
          <w:lang w:eastAsia="sk-SK"/>
        </w:rPr>
      </w:pPr>
      <w:r w:rsidRPr="00CC52F5">
        <w:rPr>
          <w:rFonts w:eastAsia="Times New Roman" w:cs="Arial"/>
          <w:sz w:val="20"/>
          <w:szCs w:val="20"/>
          <w:lang w:eastAsia="sk-SK"/>
        </w:rPr>
        <w:t>Špecialista makroekonomických analýz a prieskumu trhu</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Špecialista riadenia systému kvality</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Projektový špecialista (projektový manažér)</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Špecialista optimalizácie procesov</w:t>
      </w:r>
    </w:p>
    <w:p w:rsidR="000D4C2E" w:rsidRPr="00CC52F5" w:rsidRDefault="00A01A8D" w:rsidP="00A01A8D">
      <w:pPr>
        <w:pStyle w:val="Normlnywebov"/>
        <w:numPr>
          <w:ilvl w:val="0"/>
          <w:numId w:val="17"/>
        </w:numPr>
        <w:spacing w:before="0" w:beforeAutospacing="0" w:after="0" w:afterAutospacing="0"/>
        <w:ind w:left="714" w:hanging="357"/>
        <w:jc w:val="both"/>
        <w:rPr>
          <w:rFonts w:asciiTheme="minorHAnsi" w:hAnsiTheme="minorHAnsi" w:cstheme="minorHAnsi"/>
          <w:sz w:val="20"/>
          <w:szCs w:val="20"/>
        </w:rPr>
      </w:pPr>
      <w:r w:rsidRPr="00CC52F5">
        <w:rPr>
          <w:rFonts w:asciiTheme="minorHAnsi" w:hAnsiTheme="minorHAnsi" w:cs="Arial"/>
          <w:sz w:val="20"/>
          <w:szCs w:val="20"/>
        </w:rPr>
        <w:t>Špecialista riadenia rizík</w:t>
      </w:r>
    </w:p>
    <w:p w:rsidR="009E7C56" w:rsidRPr="00CC52F5" w:rsidRDefault="009E7C56" w:rsidP="000D4C2E">
      <w:pPr>
        <w:spacing w:after="0" w:line="240" w:lineRule="auto"/>
        <w:ind w:left="360"/>
        <w:jc w:val="both"/>
        <w:rPr>
          <w:rFonts w:eastAsiaTheme="minorEastAsia"/>
          <w:sz w:val="20"/>
          <w:szCs w:val="20"/>
        </w:rPr>
      </w:pPr>
    </w:p>
    <w:p w:rsidR="25A8E202" w:rsidRPr="00CC52F5" w:rsidRDefault="25A8E202" w:rsidP="00D033C5">
      <w:pPr>
        <w:pStyle w:val="Odsekzoznamu"/>
        <w:numPr>
          <w:ilvl w:val="0"/>
          <w:numId w:val="13"/>
        </w:numPr>
        <w:spacing w:after="0" w:line="240" w:lineRule="auto"/>
        <w:jc w:val="both"/>
        <w:rPr>
          <w:rFonts w:eastAsiaTheme="minorEastAsia"/>
          <w:sz w:val="16"/>
          <w:szCs w:val="16"/>
        </w:rPr>
      </w:pPr>
      <w:r w:rsidRPr="00CC52F5">
        <w:rPr>
          <w:rFonts w:ascii="Calibri" w:eastAsia="Calibri" w:hAnsi="Calibri" w:cs="Calibri"/>
          <w:sz w:val="16"/>
          <w:szCs w:val="16"/>
        </w:rPr>
        <w:t xml:space="preserve">Prípadne uviesť úspešných absolventov študijného programu. </w:t>
      </w:r>
    </w:p>
    <w:p w:rsidR="00583FB0" w:rsidRPr="00CC52F5" w:rsidRDefault="00583FB0"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Lea Magdošková (líniová manažérka v spoločnosti Pepco)</w:t>
      </w:r>
    </w:p>
    <w:p w:rsidR="00583FB0" w:rsidRPr="00CC52F5" w:rsidRDefault="00583FB0"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Radomíra Štastná (manažérka spoločnosti Farma Palomíno)</w:t>
      </w:r>
    </w:p>
    <w:p w:rsidR="00A57048" w:rsidRPr="00CC52F5" w:rsidRDefault="00A57048"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PaedDr. Jaroslav Ivančo (podpredseda NKÚ SR)</w:t>
      </w:r>
    </w:p>
    <w:p w:rsidR="009625D3" w:rsidRPr="00CC52F5" w:rsidRDefault="009625D3" w:rsidP="009D7699">
      <w:pPr>
        <w:pStyle w:val="Nadpis2"/>
        <w:shd w:val="clear" w:color="auto" w:fill="FFFFFF"/>
        <w:spacing w:before="0" w:beforeAutospacing="0" w:after="0" w:afterAutospacing="0"/>
        <w:textAlignment w:val="baseline"/>
        <w:rPr>
          <w:rFonts w:asciiTheme="minorHAnsi" w:hAnsiTheme="minorHAnsi" w:cs="Segoe UI"/>
          <w:b w:val="0"/>
          <w:bCs w:val="0"/>
          <w:sz w:val="20"/>
          <w:szCs w:val="20"/>
        </w:rPr>
      </w:pPr>
    </w:p>
    <w:p w:rsidR="005A3545" w:rsidRPr="00CC52F5" w:rsidRDefault="00A8061E" w:rsidP="00D033C5">
      <w:pPr>
        <w:pStyle w:val="Odsekzoznamu"/>
        <w:numPr>
          <w:ilvl w:val="0"/>
          <w:numId w:val="13"/>
        </w:numPr>
        <w:autoSpaceDE w:val="0"/>
        <w:autoSpaceDN w:val="0"/>
        <w:adjustRightInd w:val="0"/>
        <w:spacing w:after="0" w:line="240" w:lineRule="auto"/>
        <w:jc w:val="both"/>
        <w:rPr>
          <w:sz w:val="16"/>
          <w:szCs w:val="16"/>
        </w:rPr>
      </w:pPr>
      <w:r w:rsidRPr="00CC52F5">
        <w:rPr>
          <w:sz w:val="16"/>
          <w:szCs w:val="16"/>
        </w:rPr>
        <w:t>Hodnotenie kvality študijného programu zamestnávateľmi</w:t>
      </w:r>
      <w:r w:rsidR="007D0F4F" w:rsidRPr="00CC52F5">
        <w:rPr>
          <w:sz w:val="16"/>
          <w:szCs w:val="16"/>
        </w:rPr>
        <w:t xml:space="preserve"> (spätná väzba). </w:t>
      </w:r>
    </w:p>
    <w:p w:rsidR="00D57C01" w:rsidRDefault="00D57C01" w:rsidP="009D7699">
      <w:pPr>
        <w:pStyle w:val="Odsekzoznamu"/>
        <w:autoSpaceDE w:val="0"/>
        <w:autoSpaceDN w:val="0"/>
        <w:adjustRightInd w:val="0"/>
        <w:spacing w:after="0" w:line="240" w:lineRule="auto"/>
        <w:ind w:left="360"/>
        <w:jc w:val="both"/>
        <w:rPr>
          <w:sz w:val="16"/>
          <w:szCs w:val="16"/>
        </w:rPr>
      </w:pPr>
    </w:p>
    <w:p w:rsidR="0046747F" w:rsidRPr="00CC52F5" w:rsidRDefault="0046747F"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Štruktúra </w:t>
      </w:r>
      <w:r w:rsidR="00E93C18" w:rsidRPr="00CC52F5">
        <w:rPr>
          <w:b/>
          <w:bCs/>
          <w:sz w:val="16"/>
          <w:szCs w:val="16"/>
        </w:rPr>
        <w:t xml:space="preserve">a obsah </w:t>
      </w:r>
      <w:r w:rsidRPr="00CC52F5">
        <w:rPr>
          <w:b/>
          <w:bCs/>
          <w:sz w:val="16"/>
          <w:szCs w:val="16"/>
        </w:rPr>
        <w:t>študijného programu</w:t>
      </w:r>
      <w:r w:rsidR="00FF39FB" w:rsidRPr="00CC52F5">
        <w:rPr>
          <w:rStyle w:val="Odkaznapoznmkupodiarou"/>
          <w:b/>
          <w:bCs/>
          <w:sz w:val="16"/>
          <w:szCs w:val="16"/>
        </w:rPr>
        <w:footnoteReference w:id="8"/>
      </w:r>
      <w:r w:rsidRPr="00CC52F5">
        <w:rPr>
          <w:b/>
          <w:bCs/>
          <w:sz w:val="16"/>
          <w:szCs w:val="16"/>
        </w:rPr>
        <w:t xml:space="preserve"> </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EC50D8" w:rsidRPr="00CC52F5" w:rsidRDefault="00EC50D8"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lastRenderedPageBreak/>
        <w:t>Vysoká škola popíše pravidlá na utváranie študijných plánov v študijnom programe.</w:t>
      </w:r>
    </w:p>
    <w:p w:rsidR="00E35DC1" w:rsidRPr="00CC52F5" w:rsidRDefault="00E35DC1" w:rsidP="009D7699">
      <w:pPr>
        <w:pStyle w:val="Bezriadkovania"/>
        <w:ind w:left="360"/>
        <w:jc w:val="both"/>
        <w:rPr>
          <w:rFonts w:cs="Times New Roman"/>
          <w:sz w:val="20"/>
          <w:szCs w:val="20"/>
        </w:rPr>
      </w:pPr>
      <w:r w:rsidRPr="00CC52F5">
        <w:rPr>
          <w:rFonts w:cs="Times New Roman"/>
          <w:sz w:val="20"/>
          <w:szCs w:val="20"/>
        </w:rPr>
        <w:t xml:space="preserve">V súlade s dokumentmi </w:t>
      </w:r>
      <w:hyperlink r:id="rId17" w:history="1">
        <w:r w:rsidRPr="00CC52F5">
          <w:rPr>
            <w:rStyle w:val="Hypertextovprepojenie"/>
            <w:rFonts w:cs="Times New Roman"/>
            <w:color w:val="auto"/>
            <w:sz w:val="20"/>
            <w:szCs w:val="20"/>
          </w:rPr>
          <w:t>Štandardy pre študijný program Slovenskej akreditačnej a</w:t>
        </w:r>
        <w:r w:rsidR="00F601DB" w:rsidRPr="00CC52F5">
          <w:rPr>
            <w:rStyle w:val="Hypertextovprepojenie"/>
            <w:rFonts w:cs="Times New Roman"/>
            <w:color w:val="auto"/>
            <w:sz w:val="20"/>
            <w:szCs w:val="20"/>
          </w:rPr>
          <w:t>gentúry pre vysoké školstvo 2024</w:t>
        </w:r>
      </w:hyperlink>
      <w:r w:rsidRPr="00CC52F5">
        <w:rPr>
          <w:rFonts w:cs="Times New Roman"/>
          <w:sz w:val="20"/>
          <w:szCs w:val="20"/>
        </w:rPr>
        <w:t xml:space="preserve"> a </w:t>
      </w:r>
      <w:hyperlink r:id="rId18" w:history="1">
        <w:r w:rsidR="002A77D9" w:rsidRPr="00CC52F5">
          <w:rPr>
            <w:rStyle w:val="Hypertextovprepojenie"/>
            <w:iCs/>
            <w:color w:val="auto"/>
            <w:sz w:val="20"/>
            <w:szCs w:val="20"/>
          </w:rPr>
          <w:t xml:space="preserve">Smernicou </w:t>
        </w:r>
        <w:r w:rsidR="00F601DB" w:rsidRPr="00CC52F5">
          <w:rPr>
            <w:rStyle w:val="Hypertextovprepojenie"/>
            <w:iCs/>
            <w:color w:val="auto"/>
            <w:sz w:val="20"/>
            <w:szCs w:val="20"/>
          </w:rPr>
          <w:t xml:space="preserve">VŠTE </w:t>
        </w:r>
        <w:r w:rsidR="00375662" w:rsidRPr="00CC52F5">
          <w:rPr>
            <w:rStyle w:val="Hypertextovprepojenie"/>
            <w:iCs/>
            <w:color w:val="auto"/>
            <w:sz w:val="20"/>
            <w:szCs w:val="20"/>
          </w:rPr>
          <w:t xml:space="preserve">č. </w:t>
        </w:r>
        <w:r w:rsidR="00F601DB" w:rsidRPr="00CC52F5">
          <w:rPr>
            <w:rStyle w:val="Hypertextovprepojenie"/>
            <w:iCs/>
            <w:color w:val="auto"/>
            <w:sz w:val="20"/>
            <w:szCs w:val="20"/>
          </w:rPr>
          <w:t>4/2026</w:t>
        </w:r>
        <w:r w:rsidR="002A77D9" w:rsidRPr="00CC52F5">
          <w:rPr>
            <w:rStyle w:val="Hypertextovprepojenie"/>
            <w:iCs/>
            <w:color w:val="auto"/>
            <w:sz w:val="20"/>
            <w:szCs w:val="20"/>
          </w:rPr>
          <w:t xml:space="preserve"> na vytváranie, úpravu, schvaľovanie, zrušenie študijných programov a podávanie žiadostí o udelenie akreditácie študijných programov a odborov habilitačného konania a inauguračného konania</w:t>
        </w:r>
      </w:hyperlink>
      <w:r w:rsidR="002A77D9" w:rsidRPr="00CC52F5">
        <w:rPr>
          <w:iCs/>
          <w:sz w:val="20"/>
          <w:szCs w:val="20"/>
        </w:rPr>
        <w:t xml:space="preserve"> </w:t>
      </w:r>
      <w:r w:rsidRPr="00CC52F5">
        <w:rPr>
          <w:rFonts w:cs="Times New Roman"/>
          <w:sz w:val="20"/>
          <w:szCs w:val="20"/>
        </w:rPr>
        <w:t xml:space="preserve">sú do procesu príprav návrhu študijného programu a odporúčaného študijného plánu zapojení študenti, zamestnávatelia a ďalšie zainteresované strany. </w:t>
      </w:r>
    </w:p>
    <w:p w:rsidR="00E35DC1" w:rsidRPr="00CC52F5" w:rsidRDefault="00E35DC1" w:rsidP="009D7699">
      <w:pPr>
        <w:pStyle w:val="Bezriadkovania"/>
        <w:ind w:left="360"/>
        <w:jc w:val="both"/>
        <w:rPr>
          <w:rFonts w:cs="Times New Roman"/>
          <w:sz w:val="20"/>
          <w:szCs w:val="20"/>
        </w:rPr>
      </w:pPr>
      <w:r w:rsidRPr="00CC52F5">
        <w:rPr>
          <w:rFonts w:cs="Times New Roman"/>
          <w:sz w:val="20"/>
          <w:szCs w:val="20"/>
          <w:lang w:eastAsia="sk-SK"/>
        </w:rPr>
        <w:t xml:space="preserve">Študijný program a odporúčaný študijný plán zohľadňuje poslanie a dlhodobý zámer rozvoja </w:t>
      </w:r>
      <w:r w:rsidR="005D346B" w:rsidRPr="00CC52F5">
        <w:rPr>
          <w:iCs/>
          <w:sz w:val="20"/>
          <w:szCs w:val="20"/>
        </w:rPr>
        <w:t xml:space="preserve">Vysokej školy </w:t>
      </w:r>
      <w:r w:rsidR="00F601DB" w:rsidRPr="00CC52F5">
        <w:rPr>
          <w:iCs/>
          <w:sz w:val="20"/>
          <w:szCs w:val="20"/>
        </w:rPr>
        <w:t>technickej a ekonomickej</w:t>
      </w:r>
      <w:r w:rsidR="005D346B" w:rsidRPr="00CC52F5">
        <w:rPr>
          <w:iCs/>
          <w:sz w:val="20"/>
          <w:szCs w:val="20"/>
        </w:rPr>
        <w:t xml:space="preserve"> v Prešove</w:t>
      </w:r>
      <w:r w:rsidRPr="00CC52F5">
        <w:rPr>
          <w:rFonts w:cs="Times New Roman"/>
          <w:sz w:val="20"/>
          <w:szCs w:val="20"/>
          <w:lang w:eastAsia="sk-SK"/>
        </w:rPr>
        <w:t xml:space="preserve"> v oblasti </w:t>
      </w:r>
      <w:r w:rsidR="002A77D9" w:rsidRPr="00CC52F5">
        <w:rPr>
          <w:rFonts w:cs="Times New Roman"/>
          <w:sz w:val="20"/>
          <w:szCs w:val="20"/>
        </w:rPr>
        <w:t xml:space="preserve">vedeckovýskumnej </w:t>
      </w:r>
      <w:r w:rsidRPr="00CC52F5">
        <w:rPr>
          <w:rFonts w:cs="Times New Roman"/>
          <w:sz w:val="20"/>
          <w:szCs w:val="20"/>
        </w:rPr>
        <w:t>činnosti</w:t>
      </w:r>
      <w:r w:rsidRPr="00CC52F5">
        <w:rPr>
          <w:rFonts w:cs="Times New Roman"/>
          <w:sz w:val="20"/>
          <w:szCs w:val="20"/>
          <w:lang w:eastAsia="sk-SK"/>
        </w:rPr>
        <w:t xml:space="preserve"> (pozri </w:t>
      </w:r>
      <w:hyperlink r:id="rId19" w:history="1">
        <w:r w:rsidR="00551661" w:rsidRPr="00CC52F5">
          <w:rPr>
            <w:rStyle w:val="Hypertextovprepojenie"/>
            <w:color w:val="auto"/>
            <w:sz w:val="20"/>
            <w:szCs w:val="20"/>
          </w:rPr>
          <w:t>Dlhodobý zámer rozvoja Vysokej školy medzinárodného podnikania ISM</w:t>
        </w:r>
        <w:r w:rsidR="00FF4075" w:rsidRPr="00CC52F5">
          <w:rPr>
            <w:rStyle w:val="Hypertextovprepojenie"/>
            <w:color w:val="auto"/>
            <w:sz w:val="20"/>
            <w:szCs w:val="20"/>
          </w:rPr>
          <w:t xml:space="preserve"> Slovakia v Prešove na roky 2022</w:t>
        </w:r>
        <w:r w:rsidR="00551661" w:rsidRPr="00CC52F5">
          <w:rPr>
            <w:rStyle w:val="Hypertextovprepojenie"/>
            <w:color w:val="auto"/>
            <w:sz w:val="20"/>
            <w:szCs w:val="20"/>
          </w:rPr>
          <w:t xml:space="preserve"> – 202</w:t>
        </w:r>
        <w:r w:rsidR="00FF4075" w:rsidRPr="00CC52F5">
          <w:rPr>
            <w:rStyle w:val="Hypertextovprepojenie"/>
            <w:color w:val="auto"/>
            <w:sz w:val="20"/>
            <w:szCs w:val="20"/>
          </w:rPr>
          <w:t>6</w:t>
        </w:r>
      </w:hyperlink>
      <w:r w:rsidR="00137653" w:rsidRPr="00CC52F5">
        <w:rPr>
          <w:sz w:val="20"/>
          <w:szCs w:val="20"/>
        </w:rPr>
        <w:t xml:space="preserve"> /nový dlhodobý zámer VŠTE je v príprave/</w:t>
      </w:r>
      <w:r w:rsidRPr="00CC52F5">
        <w:rPr>
          <w:rFonts w:cs="Times New Roman"/>
          <w:sz w:val="20"/>
          <w:szCs w:val="20"/>
          <w:lang w:eastAsia="sk-SK"/>
        </w:rPr>
        <w:t xml:space="preserve">) a najmä v oblasti </w:t>
      </w:r>
      <w:r w:rsidRPr="00CC52F5">
        <w:rPr>
          <w:rFonts w:cs="Times New Roman"/>
          <w:sz w:val="20"/>
          <w:szCs w:val="20"/>
        </w:rPr>
        <w:t>edukácie</w:t>
      </w:r>
      <w:r w:rsidR="00F601DB" w:rsidRPr="00CC52F5">
        <w:rPr>
          <w:rFonts w:cs="Times New Roman"/>
          <w:sz w:val="20"/>
          <w:szCs w:val="20"/>
          <w:lang w:eastAsia="sk-SK"/>
        </w:rPr>
        <w:t>.</w:t>
      </w:r>
      <w:r w:rsidRPr="00CC52F5">
        <w:rPr>
          <w:rFonts w:cs="Times New Roman"/>
          <w:sz w:val="20"/>
          <w:szCs w:val="20"/>
          <w:lang w:eastAsia="sk-SK"/>
        </w:rPr>
        <w:t xml:space="preserve"> Študijný program je tvorený resp. inovovaný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rsidR="00E35DC1" w:rsidRPr="00CC52F5" w:rsidRDefault="00E35DC1" w:rsidP="00A9770A">
      <w:pPr>
        <w:pStyle w:val="Bezriadkovania"/>
        <w:ind w:left="360"/>
        <w:jc w:val="both"/>
        <w:rPr>
          <w:rStyle w:val="markedcontent"/>
          <w:sz w:val="20"/>
          <w:szCs w:val="20"/>
        </w:rPr>
      </w:pPr>
      <w:r w:rsidRPr="00CC52F5">
        <w:rPr>
          <w:sz w:val="20"/>
          <w:szCs w:val="20"/>
        </w:rPr>
        <w:t>Odporúčaný študijný plán sa zostavuje v spolupráci so zainteresovanými stranami na základe opisu študijného programu a odboru, pr</w:t>
      </w:r>
      <w:r w:rsidR="002A77D9" w:rsidRPr="00CC52F5">
        <w:rPr>
          <w:sz w:val="20"/>
          <w:szCs w:val="20"/>
        </w:rPr>
        <w:t xml:space="preserve">ofilu absolventa, požiadaviek a </w:t>
      </w:r>
      <w:r w:rsidRPr="00CC52F5">
        <w:rPr>
          <w:sz w:val="20"/>
          <w:szCs w:val="20"/>
        </w:rPr>
        <w:t>potrieb praxe a pracovného trhu rešpektujúc legislatívu (</w:t>
      </w:r>
      <w:hyperlink r:id="rId20" w:history="1">
        <w:r w:rsidRPr="00CC52F5">
          <w:rPr>
            <w:rStyle w:val="Hypertextovprepojenie"/>
            <w:color w:val="auto"/>
            <w:sz w:val="20"/>
            <w:szCs w:val="20"/>
          </w:rPr>
          <w:t>zákon č. 131/2002 Z. z. o vysokých školách</w:t>
        </w:r>
      </w:hyperlink>
      <w:r w:rsidRPr="00CC52F5">
        <w:rPr>
          <w:sz w:val="20"/>
          <w:szCs w:val="20"/>
        </w:rPr>
        <w:t xml:space="preserve"> a o zmene a doplnení niektorých zákonov a vyhláška č. 614/2002 Z. z. o kreditovom systém</w:t>
      </w:r>
      <w:r w:rsidR="002A77D9" w:rsidRPr="00CC52F5">
        <w:rPr>
          <w:sz w:val="20"/>
          <w:szCs w:val="20"/>
        </w:rPr>
        <w:t xml:space="preserve">e štúdia) a vnútorné predpisy </w:t>
      </w:r>
      <w:r w:rsidR="00375662" w:rsidRPr="00CC52F5">
        <w:rPr>
          <w:sz w:val="20"/>
          <w:szCs w:val="20"/>
        </w:rPr>
        <w:t>VŠTE</w:t>
      </w:r>
      <w:r w:rsidRPr="00CC52F5">
        <w:rPr>
          <w:sz w:val="20"/>
          <w:szCs w:val="20"/>
        </w:rPr>
        <w:t xml:space="preserve">, predovšetkým ustanovenia </w:t>
      </w:r>
      <w:hyperlink r:id="rId21" w:history="1">
        <w:r w:rsidR="00375662" w:rsidRPr="00CC52F5">
          <w:rPr>
            <w:rStyle w:val="Hypertextovprepojenie"/>
            <w:color w:val="auto"/>
            <w:sz w:val="20"/>
            <w:szCs w:val="20"/>
          </w:rPr>
          <w:t>Smernice VŠTE č. 21/2026 Študijný poriadok</w:t>
        </w:r>
      </w:hyperlink>
      <w:r w:rsidR="00375662" w:rsidRPr="00CC52F5">
        <w:rPr>
          <w:sz w:val="20"/>
          <w:szCs w:val="20"/>
        </w:rPr>
        <w:t xml:space="preserve"> – konkrétne čl. </w:t>
      </w:r>
      <w:r w:rsidR="00551661" w:rsidRPr="00CC52F5">
        <w:rPr>
          <w:sz w:val="20"/>
          <w:szCs w:val="20"/>
        </w:rPr>
        <w:t>12 (Stupne štúdia, formy štúdia a metódy štúdia), čl. 13 (Študijné predmety a študijný plán), čl. 15</w:t>
      </w:r>
      <w:r w:rsidRPr="00CC52F5">
        <w:rPr>
          <w:sz w:val="20"/>
          <w:szCs w:val="20"/>
        </w:rPr>
        <w:t xml:space="preserve"> (Kredity, ich z</w:t>
      </w:r>
      <w:r w:rsidR="00551661" w:rsidRPr="00CC52F5">
        <w:rPr>
          <w:sz w:val="20"/>
          <w:szCs w:val="20"/>
        </w:rPr>
        <w:t>hromažďovanie a prenos) a čl. 17</w:t>
      </w:r>
      <w:r w:rsidRPr="00CC52F5">
        <w:rPr>
          <w:sz w:val="20"/>
          <w:szCs w:val="20"/>
        </w:rPr>
        <w:t xml:space="preserve"> (</w:t>
      </w:r>
      <w:r w:rsidR="00551661" w:rsidRPr="00CC52F5">
        <w:rPr>
          <w:sz w:val="20"/>
          <w:szCs w:val="20"/>
        </w:rPr>
        <w:t>Čl. 17 Pravidlá a zápis absolvovania predmetov a jednotlivých častí štúdia</w:t>
      </w:r>
      <w:r w:rsidRPr="00CC52F5">
        <w:rPr>
          <w:sz w:val="20"/>
          <w:szCs w:val="20"/>
        </w:rPr>
        <w:t>)</w:t>
      </w:r>
      <w:r w:rsidRPr="00CC52F5">
        <w:rPr>
          <w:rFonts w:cs="Times New Roman"/>
          <w:sz w:val="20"/>
          <w:szCs w:val="20"/>
        </w:rPr>
        <w:t>.</w:t>
      </w:r>
    </w:p>
    <w:p w:rsidR="00E35DC1" w:rsidRPr="00CC52F5" w:rsidRDefault="00E35DC1" w:rsidP="009D7699">
      <w:pPr>
        <w:pStyle w:val="Bezriadkovania"/>
        <w:ind w:left="360"/>
        <w:jc w:val="both"/>
        <w:rPr>
          <w:rFonts w:cs="Times New Roman"/>
          <w:sz w:val="20"/>
          <w:szCs w:val="20"/>
        </w:rPr>
      </w:pPr>
      <w:r w:rsidRPr="00CC52F5">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00FF4075" w:rsidRPr="00CC52F5">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00FF4075" w:rsidRPr="00CC52F5">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CC52F5">
        <w:rPr>
          <w:rStyle w:val="markedcontent"/>
          <w:rFonts w:cs="Times New Roman"/>
          <w:sz w:val="20"/>
          <w:szCs w:val="20"/>
        </w:rPr>
        <w:t xml:space="preserve">rešpektujúc </w:t>
      </w:r>
      <w:r w:rsidRPr="00CC52F5">
        <w:rPr>
          <w:rFonts w:cs="Times New Roman"/>
          <w:sz w:val="20"/>
          <w:szCs w:val="20"/>
          <w:shd w:val="clear" w:color="auto" w:fill="FFFFFF"/>
        </w:rPr>
        <w:t xml:space="preserve">pracovnú záťaž študenta na akademický rok. </w:t>
      </w:r>
      <w:r w:rsidRPr="00CC52F5">
        <w:rPr>
          <w:sz w:val="20"/>
          <w:szCs w:val="20"/>
          <w:lang w:eastAsia="sk-SK"/>
        </w:rPr>
        <w:t>Profilové predmety študijného programu sú povinné predmety. Predstavujú teoretický a metodický základ v príslušnej oblasti vzdelávania. Sú podstatnou časťou tematických okruhov štátnych skúšok. Ich absolvovaním získa študent podstatné vedomosti a zručnosti potrebné pre úspešné skončenie štúdia, osobný a profesijný rozvoj .</w:t>
      </w:r>
      <w:r w:rsidRPr="00CC52F5">
        <w:rPr>
          <w:i/>
          <w:iCs/>
          <w:sz w:val="20"/>
          <w:szCs w:val="20"/>
          <w:lang w:eastAsia="sk-SK"/>
        </w:rPr>
        <w:t xml:space="preserve"> </w:t>
      </w:r>
    </w:p>
    <w:p w:rsidR="00E35DC1" w:rsidRPr="00CC52F5" w:rsidRDefault="00FF4075" w:rsidP="009D7699">
      <w:pPr>
        <w:pStyle w:val="Bezriadkovania"/>
        <w:ind w:left="360"/>
        <w:jc w:val="both"/>
        <w:rPr>
          <w:sz w:val="20"/>
          <w:szCs w:val="20"/>
        </w:rPr>
      </w:pPr>
      <w:r w:rsidRPr="00CC52F5">
        <w:rPr>
          <w:sz w:val="20"/>
          <w:szCs w:val="20"/>
        </w:rPr>
        <w:t>Odporúčaný</w:t>
      </w:r>
      <w:r w:rsidR="00E35DC1" w:rsidRPr="00CC52F5">
        <w:rPr>
          <w:sz w:val="20"/>
          <w:szCs w:val="20"/>
        </w:rPr>
        <w:t xml:space="preserve"> študijný plán, resp. výber povinne voliteľných a výberových predmetov realizuje študent sám (na základe vlastné</w:t>
      </w:r>
      <w:r w:rsidR="008C28E9" w:rsidRPr="00CC52F5">
        <w:rPr>
          <w:sz w:val="20"/>
          <w:szCs w:val="20"/>
        </w:rPr>
        <w:t xml:space="preserve">ho záujmu) alebo v spolupráci </w:t>
      </w:r>
      <w:r w:rsidR="00E35DC1" w:rsidRPr="00CC52F5">
        <w:rPr>
          <w:sz w:val="20"/>
          <w:szCs w:val="20"/>
        </w:rPr>
        <w:t xml:space="preserve">so </w:t>
      </w:r>
      <w:r w:rsidR="00935F6B" w:rsidRPr="00CC52F5">
        <w:rPr>
          <w:sz w:val="20"/>
          <w:szCs w:val="20"/>
        </w:rPr>
        <w:t xml:space="preserve">študijným poradcom, príp. </w:t>
      </w:r>
      <w:r w:rsidR="00E35DC1" w:rsidRPr="00CC52F5">
        <w:rPr>
          <w:sz w:val="20"/>
          <w:szCs w:val="20"/>
        </w:rPr>
        <w:t xml:space="preserve">študijným </w:t>
      </w:r>
      <w:r w:rsidR="008C28E9" w:rsidRPr="00CC52F5">
        <w:rPr>
          <w:sz w:val="20"/>
          <w:szCs w:val="20"/>
        </w:rPr>
        <w:t>oddelením</w:t>
      </w:r>
      <w:r w:rsidR="00E35DC1" w:rsidRPr="00CC52F5">
        <w:rPr>
          <w:sz w:val="20"/>
          <w:szCs w:val="20"/>
        </w:rPr>
        <w:t xml:space="preserve"> z ponuky predmetov študijného programu.</w:t>
      </w:r>
    </w:p>
    <w:p w:rsidR="003C3A59" w:rsidRPr="00CC52F5" w:rsidRDefault="003C3A59" w:rsidP="009D7699">
      <w:pPr>
        <w:pStyle w:val="Odsekzoznamu"/>
        <w:autoSpaceDE w:val="0"/>
        <w:autoSpaceDN w:val="0"/>
        <w:adjustRightInd w:val="0"/>
        <w:spacing w:after="0" w:line="240" w:lineRule="auto"/>
        <w:ind w:left="360"/>
        <w:jc w:val="both"/>
        <w:rPr>
          <w:sz w:val="16"/>
          <w:szCs w:val="16"/>
        </w:rPr>
      </w:pPr>
    </w:p>
    <w:p w:rsidR="0044635D" w:rsidRPr="00CC52F5" w:rsidRDefault="001D6EEC"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 xml:space="preserve">Vysoká škola zostaví odporúčané </w:t>
      </w:r>
      <w:r w:rsidR="004D3F71" w:rsidRPr="00CC52F5">
        <w:rPr>
          <w:i/>
          <w:iCs/>
          <w:sz w:val="16"/>
          <w:szCs w:val="16"/>
        </w:rPr>
        <w:t>študijn</w:t>
      </w:r>
      <w:r w:rsidR="00F31273" w:rsidRPr="00CC52F5">
        <w:rPr>
          <w:i/>
          <w:iCs/>
          <w:sz w:val="16"/>
          <w:szCs w:val="16"/>
        </w:rPr>
        <w:t>é</w:t>
      </w:r>
      <w:r w:rsidRPr="00CC52F5">
        <w:rPr>
          <w:i/>
          <w:iCs/>
          <w:sz w:val="16"/>
          <w:szCs w:val="16"/>
        </w:rPr>
        <w:t xml:space="preserve"> </w:t>
      </w:r>
      <w:r w:rsidR="004D3F71" w:rsidRPr="00CC52F5">
        <w:rPr>
          <w:i/>
          <w:iCs/>
          <w:sz w:val="16"/>
          <w:szCs w:val="16"/>
        </w:rPr>
        <w:t>plán</w:t>
      </w:r>
      <w:r w:rsidRPr="00CC52F5">
        <w:rPr>
          <w:i/>
          <w:iCs/>
          <w:sz w:val="16"/>
          <w:szCs w:val="16"/>
        </w:rPr>
        <w:t>y pre jednotlivé cesty v</w:t>
      </w:r>
      <w:r w:rsidR="00631293" w:rsidRPr="00CC52F5">
        <w:rPr>
          <w:i/>
          <w:iCs/>
          <w:sz w:val="16"/>
          <w:szCs w:val="16"/>
        </w:rPr>
        <w:t> </w:t>
      </w:r>
      <w:r w:rsidRPr="00CC52F5">
        <w:rPr>
          <w:i/>
          <w:iCs/>
          <w:sz w:val="16"/>
          <w:szCs w:val="16"/>
        </w:rPr>
        <w:t>štúdiu</w:t>
      </w:r>
      <w:bookmarkStart w:id="0" w:name="_Hlk52130688"/>
      <w:r w:rsidR="00AC16B5" w:rsidRPr="00CC52F5">
        <w:rPr>
          <w:rStyle w:val="Odkaznapoznmkupodiarou"/>
          <w:i/>
          <w:iCs/>
          <w:sz w:val="16"/>
          <w:szCs w:val="16"/>
        </w:rPr>
        <w:footnoteReference w:id="9"/>
      </w:r>
      <w:bookmarkEnd w:id="0"/>
      <w:r w:rsidR="00631293" w:rsidRPr="00CC52F5">
        <w:rPr>
          <w:i/>
          <w:iCs/>
          <w:sz w:val="16"/>
          <w:szCs w:val="16"/>
        </w:rPr>
        <w:t xml:space="preserve">. </w:t>
      </w:r>
    </w:p>
    <w:p w:rsidR="00F23036" w:rsidRPr="00CC52F5" w:rsidRDefault="00F23036" w:rsidP="00F23036">
      <w:pPr>
        <w:pStyle w:val="Odsekzoznamu"/>
        <w:autoSpaceDE w:val="0"/>
        <w:autoSpaceDN w:val="0"/>
        <w:adjustRightInd w:val="0"/>
        <w:spacing w:after="0" w:line="240" w:lineRule="auto"/>
        <w:ind w:left="360"/>
        <w:jc w:val="both"/>
        <w:rPr>
          <w:rFonts w:eastAsia="Calibri" w:cs="Calibri"/>
          <w:sz w:val="20"/>
          <w:szCs w:val="20"/>
        </w:rPr>
      </w:pPr>
      <w:r w:rsidRPr="00CC52F5">
        <w:rPr>
          <w:rFonts w:eastAsia="Calibri" w:cs="Calibri"/>
          <w:sz w:val="20"/>
          <w:szCs w:val="20"/>
        </w:rPr>
        <w:t xml:space="preserve">Kompletné znenie odporúčaného študijného plánu študijného programu </w:t>
      </w:r>
      <w:r w:rsidR="00A01A8D" w:rsidRPr="00CC52F5">
        <w:rPr>
          <w:rFonts w:cs="Times New Roman"/>
          <w:iCs/>
          <w:sz w:val="20"/>
          <w:szCs w:val="20"/>
        </w:rPr>
        <w:t>Ekonómia a manažment v</w:t>
      </w:r>
      <w:r w:rsidR="00C60242" w:rsidRPr="00CC52F5">
        <w:rPr>
          <w:rFonts w:cs="Times New Roman"/>
          <w:iCs/>
          <w:sz w:val="20"/>
          <w:szCs w:val="20"/>
        </w:rPr>
        <w:t> obchodnom podnikaní</w:t>
      </w:r>
      <w:r w:rsidR="00A01A8D" w:rsidRPr="00CC52F5">
        <w:rPr>
          <w:rFonts w:cs="Times New Roman"/>
          <w:iCs/>
          <w:sz w:val="20"/>
          <w:szCs w:val="20"/>
        </w:rPr>
        <w:t xml:space="preserve"> v druhom stupni (Ing.) v študijnom odbore Ekonómia a manažment </w:t>
      </w:r>
      <w:r w:rsidRPr="00CC52F5">
        <w:rPr>
          <w:rFonts w:eastAsia="Calibri" w:cs="Calibri"/>
          <w:sz w:val="20"/>
          <w:szCs w:val="20"/>
        </w:rPr>
        <w:t xml:space="preserve">so všetkými požadovanými informáciami bude uvedené v prílohách komplexného akreditačného spisu a bude </w:t>
      </w:r>
      <w:r w:rsidRPr="00CC52F5">
        <w:rPr>
          <w:sz w:val="20"/>
          <w:szCs w:val="20"/>
        </w:rPr>
        <w:t>dostupné na verejnom webovom sídle školy</w:t>
      </w:r>
      <w:r w:rsidRPr="00CC52F5">
        <w:rPr>
          <w:rFonts w:eastAsia="Calibri" w:cs="Calibri"/>
          <w:sz w:val="20"/>
          <w:szCs w:val="20"/>
        </w:rPr>
        <w:t>.</w:t>
      </w:r>
    </w:p>
    <w:p w:rsidR="003C3A59" w:rsidRPr="00CC52F5" w:rsidRDefault="003C3A59" w:rsidP="009D7699">
      <w:pPr>
        <w:pStyle w:val="Odsekzoznamu"/>
        <w:autoSpaceDE w:val="0"/>
        <w:autoSpaceDN w:val="0"/>
        <w:adjustRightInd w:val="0"/>
        <w:spacing w:after="0" w:line="240" w:lineRule="auto"/>
        <w:ind w:left="360"/>
        <w:jc w:val="both"/>
        <w:rPr>
          <w:sz w:val="16"/>
          <w:szCs w:val="16"/>
        </w:rPr>
      </w:pPr>
    </w:p>
    <w:p w:rsidR="00BE1681" w:rsidRPr="00CC52F5" w:rsidRDefault="001D6EEC"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V študijnom pláne</w:t>
      </w:r>
      <w:r w:rsidR="00F62931" w:rsidRPr="00CC52F5">
        <w:rPr>
          <w:i/>
          <w:iCs/>
          <w:sz w:val="16"/>
          <w:szCs w:val="16"/>
        </w:rPr>
        <w:t xml:space="preserve"> </w:t>
      </w:r>
      <w:r w:rsidR="00314D8B" w:rsidRPr="00CC52F5">
        <w:rPr>
          <w:i/>
          <w:iCs/>
          <w:sz w:val="16"/>
          <w:szCs w:val="16"/>
        </w:rPr>
        <w:t xml:space="preserve">sa </w:t>
      </w:r>
      <w:r w:rsidR="00F62931" w:rsidRPr="00CC52F5">
        <w:rPr>
          <w:i/>
          <w:iCs/>
          <w:sz w:val="16"/>
          <w:szCs w:val="16"/>
        </w:rPr>
        <w:t>spravidla uvedie</w:t>
      </w:r>
      <w:r w:rsidR="00BE1681" w:rsidRPr="00CC52F5">
        <w:rPr>
          <w:i/>
          <w:iCs/>
          <w:sz w:val="16"/>
          <w:szCs w:val="16"/>
        </w:rPr>
        <w:t xml:space="preserve">: </w:t>
      </w:r>
    </w:p>
    <w:p w:rsidR="001909DE" w:rsidRPr="00CC52F5" w:rsidRDefault="00607B72"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jednotlivé časti študijného programu (</w:t>
      </w:r>
      <w:r w:rsidR="0046747F" w:rsidRPr="00CC52F5">
        <w:rPr>
          <w:i/>
          <w:iCs/>
          <w:sz w:val="16"/>
          <w:szCs w:val="16"/>
        </w:rPr>
        <w:t>modul</w:t>
      </w:r>
      <w:r w:rsidRPr="00CC52F5">
        <w:rPr>
          <w:i/>
          <w:iCs/>
          <w:sz w:val="16"/>
          <w:szCs w:val="16"/>
        </w:rPr>
        <w:t>y</w:t>
      </w:r>
      <w:r w:rsidR="0046747F" w:rsidRPr="00CC52F5">
        <w:rPr>
          <w:i/>
          <w:iCs/>
          <w:sz w:val="16"/>
          <w:szCs w:val="16"/>
        </w:rPr>
        <w:t xml:space="preserve">, </w:t>
      </w:r>
      <w:r w:rsidRPr="00CC52F5">
        <w:rPr>
          <w:i/>
          <w:iCs/>
          <w:sz w:val="16"/>
          <w:szCs w:val="16"/>
        </w:rPr>
        <w:t>predmety</w:t>
      </w:r>
      <w:r w:rsidR="004D3F71" w:rsidRPr="00CC52F5">
        <w:rPr>
          <w:i/>
          <w:iCs/>
          <w:sz w:val="16"/>
          <w:szCs w:val="16"/>
        </w:rPr>
        <w:t xml:space="preserve"> </w:t>
      </w:r>
      <w:r w:rsidR="00BE1681" w:rsidRPr="00CC52F5">
        <w:rPr>
          <w:i/>
          <w:iCs/>
          <w:sz w:val="16"/>
          <w:szCs w:val="16"/>
        </w:rPr>
        <w:t xml:space="preserve">a iné </w:t>
      </w:r>
      <w:r w:rsidR="0046747F" w:rsidRPr="00CC52F5">
        <w:rPr>
          <w:i/>
          <w:iCs/>
          <w:sz w:val="16"/>
          <w:szCs w:val="16"/>
        </w:rPr>
        <w:t>relevantn</w:t>
      </w:r>
      <w:r w:rsidRPr="00CC52F5">
        <w:rPr>
          <w:i/>
          <w:iCs/>
          <w:sz w:val="16"/>
          <w:szCs w:val="16"/>
        </w:rPr>
        <w:t xml:space="preserve">é </w:t>
      </w:r>
      <w:r w:rsidR="001D6EEC" w:rsidRPr="00CC52F5">
        <w:rPr>
          <w:i/>
          <w:iCs/>
          <w:sz w:val="16"/>
          <w:szCs w:val="16"/>
        </w:rPr>
        <w:t>školské a</w:t>
      </w:r>
      <w:r w:rsidR="0046747F" w:rsidRPr="00CC52F5">
        <w:rPr>
          <w:i/>
          <w:iCs/>
          <w:sz w:val="16"/>
          <w:szCs w:val="16"/>
        </w:rPr>
        <w:t xml:space="preserve"> </w:t>
      </w:r>
      <w:r w:rsidR="006D020D" w:rsidRPr="00CC52F5">
        <w:rPr>
          <w:i/>
          <w:iCs/>
          <w:sz w:val="16"/>
          <w:szCs w:val="16"/>
        </w:rPr>
        <w:t xml:space="preserve">mimoškolské </w:t>
      </w:r>
      <w:r w:rsidRPr="00CC52F5">
        <w:rPr>
          <w:i/>
          <w:iCs/>
          <w:sz w:val="16"/>
          <w:szCs w:val="16"/>
        </w:rPr>
        <w:t xml:space="preserve">činnosti </w:t>
      </w:r>
      <w:r w:rsidR="0046747F" w:rsidRPr="00CC52F5">
        <w:rPr>
          <w:i/>
          <w:iCs/>
          <w:sz w:val="16"/>
          <w:szCs w:val="16"/>
        </w:rPr>
        <w:t>za predpokladu</w:t>
      </w:r>
      <w:r w:rsidR="00BE1681" w:rsidRPr="00CC52F5">
        <w:rPr>
          <w:i/>
          <w:iCs/>
          <w:sz w:val="16"/>
          <w:szCs w:val="16"/>
        </w:rPr>
        <w:t xml:space="preserve">, že </w:t>
      </w:r>
      <w:r w:rsidR="00370783" w:rsidRPr="00CC52F5">
        <w:rPr>
          <w:i/>
          <w:iCs/>
          <w:sz w:val="16"/>
          <w:szCs w:val="16"/>
        </w:rPr>
        <w:t xml:space="preserve">prispievajú </w:t>
      </w:r>
      <w:r w:rsidR="00304029" w:rsidRPr="00CC52F5">
        <w:rPr>
          <w:i/>
          <w:iCs/>
          <w:sz w:val="16"/>
          <w:szCs w:val="16"/>
        </w:rPr>
        <w:t xml:space="preserve">k </w:t>
      </w:r>
      <w:r w:rsidR="00370783" w:rsidRPr="00CC52F5">
        <w:rPr>
          <w:i/>
          <w:iCs/>
          <w:sz w:val="16"/>
          <w:szCs w:val="16"/>
        </w:rPr>
        <w:t xml:space="preserve">dosahovaniu </w:t>
      </w:r>
      <w:r w:rsidR="006D020D" w:rsidRPr="00CC52F5">
        <w:rPr>
          <w:i/>
          <w:iCs/>
          <w:sz w:val="16"/>
          <w:szCs w:val="16"/>
        </w:rPr>
        <w:t xml:space="preserve">želaných výstupov vzdelávania </w:t>
      </w:r>
      <w:r w:rsidR="0046747F" w:rsidRPr="00CC52F5">
        <w:rPr>
          <w:i/>
          <w:iCs/>
          <w:sz w:val="16"/>
          <w:szCs w:val="16"/>
        </w:rPr>
        <w:t>a prinášajú kredity</w:t>
      </w:r>
      <w:r w:rsidR="006D020D" w:rsidRPr="00CC52F5">
        <w:rPr>
          <w:i/>
          <w:iCs/>
          <w:sz w:val="16"/>
          <w:szCs w:val="16"/>
        </w:rPr>
        <w:t>)</w:t>
      </w:r>
      <w:r w:rsidR="00EC50D8" w:rsidRPr="00CC52F5">
        <w:rPr>
          <w:i/>
          <w:iCs/>
          <w:sz w:val="16"/>
          <w:szCs w:val="16"/>
        </w:rPr>
        <w:t xml:space="preserve"> v štruktúre povinné, povinne voliteľné a výberové predmety</w:t>
      </w:r>
      <w:r w:rsidR="001909DE" w:rsidRPr="00CC52F5">
        <w:rPr>
          <w:i/>
          <w:iCs/>
          <w:sz w:val="16"/>
          <w:szCs w:val="16"/>
        </w:rPr>
        <w:t>,</w:t>
      </w:r>
    </w:p>
    <w:p w:rsidR="00BE1681" w:rsidRPr="00CC52F5" w:rsidRDefault="001909DE"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v študijnom programe </w:t>
      </w:r>
      <w:r w:rsidR="00AF6F44" w:rsidRPr="00CC52F5">
        <w:rPr>
          <w:i/>
          <w:iCs/>
          <w:sz w:val="16"/>
          <w:szCs w:val="16"/>
        </w:rPr>
        <w:t>vyznač</w:t>
      </w:r>
      <w:r w:rsidRPr="00CC52F5">
        <w:rPr>
          <w:i/>
          <w:iCs/>
          <w:sz w:val="16"/>
          <w:szCs w:val="16"/>
        </w:rPr>
        <w:t xml:space="preserve">í </w:t>
      </w:r>
      <w:r w:rsidR="00AF6F44" w:rsidRPr="00CC52F5">
        <w:rPr>
          <w:b/>
          <w:bCs/>
          <w:i/>
          <w:iCs/>
          <w:sz w:val="16"/>
          <w:szCs w:val="16"/>
        </w:rPr>
        <w:t>profil</w:t>
      </w:r>
      <w:r w:rsidR="00B719A6" w:rsidRPr="00CC52F5">
        <w:rPr>
          <w:b/>
          <w:bCs/>
          <w:i/>
          <w:iCs/>
          <w:sz w:val="16"/>
          <w:szCs w:val="16"/>
        </w:rPr>
        <w:t>ové</w:t>
      </w:r>
      <w:r w:rsidR="00242650" w:rsidRPr="00CC52F5">
        <w:rPr>
          <w:b/>
          <w:bCs/>
          <w:i/>
          <w:iCs/>
          <w:sz w:val="16"/>
          <w:szCs w:val="16"/>
        </w:rPr>
        <w:t xml:space="preserve"> </w:t>
      </w:r>
      <w:r w:rsidR="00AF6F44" w:rsidRPr="00CC52F5">
        <w:rPr>
          <w:b/>
          <w:bCs/>
          <w:i/>
          <w:iCs/>
          <w:sz w:val="16"/>
          <w:szCs w:val="16"/>
        </w:rPr>
        <w:t>predmet</w:t>
      </w:r>
      <w:r w:rsidR="00242650" w:rsidRPr="00CC52F5">
        <w:rPr>
          <w:b/>
          <w:bCs/>
          <w:i/>
          <w:iCs/>
          <w:sz w:val="16"/>
          <w:szCs w:val="16"/>
        </w:rPr>
        <w:t xml:space="preserve">y </w:t>
      </w:r>
      <w:r w:rsidR="00AF6F44" w:rsidRPr="00CC52F5">
        <w:rPr>
          <w:i/>
          <w:iCs/>
          <w:sz w:val="16"/>
          <w:szCs w:val="16"/>
        </w:rPr>
        <w:t>príslušnej cesty v štúdiu (špecializácie)</w:t>
      </w:r>
      <w:r w:rsidR="009C000B" w:rsidRPr="00CC52F5">
        <w:rPr>
          <w:i/>
          <w:iCs/>
          <w:sz w:val="16"/>
          <w:szCs w:val="16"/>
        </w:rPr>
        <w:t>,</w:t>
      </w:r>
    </w:p>
    <w:p w:rsidR="009C000B" w:rsidRPr="00CC52F5" w:rsidRDefault="009C000B"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pre každú vzdelávaciu časť/ predmet definuje výstupy vzdelávania a súvisiace kritéri</w:t>
      </w:r>
      <w:r w:rsidR="001E53F3" w:rsidRPr="00CC52F5">
        <w:rPr>
          <w:i/>
          <w:iCs/>
          <w:sz w:val="16"/>
          <w:szCs w:val="16"/>
        </w:rPr>
        <w:t>á</w:t>
      </w:r>
      <w:r w:rsidRPr="00CC52F5">
        <w:rPr>
          <w:i/>
          <w:iCs/>
          <w:sz w:val="16"/>
          <w:szCs w:val="16"/>
        </w:rPr>
        <w:t xml:space="preserve"> a pravidlá ich hodnotenia tak</w:t>
      </w:r>
      <w:r w:rsidR="001E53F3" w:rsidRPr="00CC52F5">
        <w:rPr>
          <w:i/>
          <w:iCs/>
          <w:sz w:val="16"/>
          <w:szCs w:val="16"/>
        </w:rPr>
        <w:t>,</w:t>
      </w:r>
      <w:r w:rsidRPr="00CC52F5">
        <w:rPr>
          <w:i/>
          <w:iCs/>
          <w:sz w:val="16"/>
          <w:szCs w:val="16"/>
        </w:rPr>
        <w:t xml:space="preserve"> aby boli naplnené všetky vzdelávacie ciele študijného programu</w:t>
      </w:r>
      <w:r w:rsidR="008221F2" w:rsidRPr="00CC52F5">
        <w:rPr>
          <w:i/>
          <w:iCs/>
          <w:sz w:val="16"/>
          <w:szCs w:val="16"/>
        </w:rPr>
        <w:t xml:space="preserve"> </w:t>
      </w:r>
      <w:r w:rsidRPr="00CC52F5">
        <w:rPr>
          <w:i/>
          <w:iCs/>
          <w:sz w:val="16"/>
          <w:szCs w:val="16"/>
        </w:rPr>
        <w:t xml:space="preserve">(môžu byť uvedené </w:t>
      </w:r>
      <w:r w:rsidR="00417AE1" w:rsidRPr="00CC52F5">
        <w:rPr>
          <w:i/>
          <w:iCs/>
          <w:sz w:val="16"/>
          <w:szCs w:val="16"/>
        </w:rPr>
        <w:t xml:space="preserve">len </w:t>
      </w:r>
      <w:r w:rsidR="00A25656" w:rsidRPr="00CC52F5">
        <w:rPr>
          <w:i/>
          <w:iCs/>
          <w:sz w:val="16"/>
          <w:szCs w:val="16"/>
        </w:rPr>
        <w:t>v I</w:t>
      </w:r>
      <w:r w:rsidRPr="00CC52F5">
        <w:rPr>
          <w:i/>
          <w:iCs/>
          <w:sz w:val="16"/>
          <w:szCs w:val="16"/>
        </w:rPr>
        <w:t>nformačných listoch predmetov</w:t>
      </w:r>
      <w:r w:rsidR="00483D23" w:rsidRPr="00CC52F5">
        <w:rPr>
          <w:i/>
          <w:iCs/>
          <w:sz w:val="16"/>
          <w:szCs w:val="16"/>
        </w:rPr>
        <w:t xml:space="preserve"> v časti Výsledky vzdelávania a v časti Podmienky absolvovania predmetu</w:t>
      </w:r>
      <w:r w:rsidR="001C693F" w:rsidRPr="00CC52F5">
        <w:rPr>
          <w:i/>
          <w:iCs/>
          <w:sz w:val="16"/>
          <w:szCs w:val="16"/>
        </w:rPr>
        <w:t>)</w:t>
      </w:r>
      <w:r w:rsidRPr="00CC52F5">
        <w:rPr>
          <w:i/>
          <w:iCs/>
          <w:sz w:val="16"/>
          <w:szCs w:val="16"/>
        </w:rPr>
        <w:t xml:space="preserve">, </w:t>
      </w:r>
    </w:p>
    <w:p w:rsidR="009C000B" w:rsidRPr="00CC52F5" w:rsidRDefault="009C000B"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prerekvizit</w:t>
      </w:r>
      <w:r w:rsidR="00C7264A" w:rsidRPr="00CC52F5">
        <w:rPr>
          <w:i/>
          <w:iCs/>
          <w:sz w:val="16"/>
          <w:szCs w:val="16"/>
        </w:rPr>
        <w:t>y</w:t>
      </w:r>
      <w:r w:rsidRPr="00CC52F5">
        <w:rPr>
          <w:i/>
          <w:iCs/>
          <w:sz w:val="16"/>
          <w:szCs w:val="16"/>
        </w:rPr>
        <w:t>, korekvizit</w:t>
      </w:r>
      <w:r w:rsidR="00C7264A" w:rsidRPr="00CC52F5">
        <w:rPr>
          <w:i/>
          <w:iCs/>
          <w:sz w:val="16"/>
          <w:szCs w:val="16"/>
        </w:rPr>
        <w:t>y</w:t>
      </w:r>
      <w:r w:rsidRPr="00CC52F5">
        <w:rPr>
          <w:i/>
          <w:iCs/>
          <w:sz w:val="16"/>
          <w:szCs w:val="16"/>
        </w:rPr>
        <w:t xml:space="preserve"> a odporúčania pri tvorbe </w:t>
      </w:r>
      <w:r w:rsidR="00801661" w:rsidRPr="00CC52F5">
        <w:rPr>
          <w:i/>
          <w:iCs/>
          <w:sz w:val="16"/>
          <w:szCs w:val="16"/>
        </w:rPr>
        <w:t xml:space="preserve">študijného </w:t>
      </w:r>
      <w:r w:rsidRPr="00CC52F5">
        <w:rPr>
          <w:i/>
          <w:iCs/>
          <w:sz w:val="16"/>
          <w:szCs w:val="16"/>
        </w:rPr>
        <w:t xml:space="preserve">plánu, </w:t>
      </w:r>
    </w:p>
    <w:p w:rsidR="00636D21" w:rsidRPr="00CC52F5" w:rsidRDefault="001D6EE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pre </w:t>
      </w:r>
      <w:r w:rsidR="00B219BD" w:rsidRPr="00CC52F5">
        <w:rPr>
          <w:i/>
          <w:iCs/>
          <w:sz w:val="16"/>
          <w:szCs w:val="16"/>
        </w:rPr>
        <w:t xml:space="preserve">každú vzdelávaciu časť študijného plánu/predmet </w:t>
      </w:r>
      <w:r w:rsidRPr="00CC52F5">
        <w:rPr>
          <w:i/>
          <w:iCs/>
          <w:sz w:val="16"/>
          <w:szCs w:val="16"/>
        </w:rPr>
        <w:t xml:space="preserve">stanoví </w:t>
      </w:r>
      <w:r w:rsidR="00BE1681" w:rsidRPr="00CC52F5">
        <w:rPr>
          <w:i/>
          <w:iCs/>
          <w:sz w:val="16"/>
          <w:szCs w:val="16"/>
        </w:rPr>
        <w:t>používané vzdeláva</w:t>
      </w:r>
      <w:r w:rsidR="003216FC" w:rsidRPr="00CC52F5">
        <w:rPr>
          <w:i/>
          <w:iCs/>
          <w:sz w:val="16"/>
          <w:szCs w:val="16"/>
        </w:rPr>
        <w:t xml:space="preserve">cie </w:t>
      </w:r>
      <w:r w:rsidR="00BE1681" w:rsidRPr="00CC52F5">
        <w:rPr>
          <w:i/>
          <w:iCs/>
          <w:sz w:val="16"/>
          <w:szCs w:val="16"/>
        </w:rPr>
        <w:t xml:space="preserve">činnosti </w:t>
      </w:r>
      <w:r w:rsidR="004D3F71" w:rsidRPr="00CC52F5">
        <w:rPr>
          <w:i/>
          <w:iCs/>
          <w:sz w:val="16"/>
          <w:szCs w:val="16"/>
        </w:rPr>
        <w:t>(</w:t>
      </w:r>
      <w:r w:rsidR="00BE1681" w:rsidRPr="00CC52F5">
        <w:rPr>
          <w:i/>
          <w:iCs/>
          <w:sz w:val="16"/>
          <w:szCs w:val="16"/>
        </w:rPr>
        <w:t xml:space="preserve">prednáška, seminár, cvičenie, záverečná práca, projektová práca, laboratórne práce, stáž, exkurzia, </w:t>
      </w:r>
      <w:r w:rsidR="002F43F4" w:rsidRPr="00CC52F5">
        <w:rPr>
          <w:i/>
          <w:iCs/>
          <w:sz w:val="16"/>
          <w:szCs w:val="16"/>
        </w:rPr>
        <w:t xml:space="preserve">terénne praktikum, </w:t>
      </w:r>
      <w:r w:rsidR="00BE1681" w:rsidRPr="00CC52F5">
        <w:rPr>
          <w:i/>
          <w:iCs/>
          <w:sz w:val="16"/>
          <w:szCs w:val="16"/>
        </w:rPr>
        <w:t>odborná prax, štátna skúška a</w:t>
      </w:r>
      <w:r w:rsidR="00CE2215" w:rsidRPr="00CC52F5">
        <w:rPr>
          <w:i/>
          <w:iCs/>
          <w:sz w:val="16"/>
          <w:szCs w:val="16"/>
        </w:rPr>
        <w:t> </w:t>
      </w:r>
      <w:r w:rsidR="003216FC" w:rsidRPr="00CC52F5">
        <w:rPr>
          <w:i/>
          <w:iCs/>
          <w:sz w:val="16"/>
          <w:szCs w:val="16"/>
        </w:rPr>
        <w:t>ďalšie</w:t>
      </w:r>
      <w:r w:rsidR="00CE2215" w:rsidRPr="00CC52F5">
        <w:rPr>
          <w:i/>
          <w:iCs/>
          <w:sz w:val="16"/>
          <w:szCs w:val="16"/>
        </w:rPr>
        <w:t xml:space="preserve">, prípadne ich </w:t>
      </w:r>
      <w:r w:rsidR="00BE1681" w:rsidRPr="00CC52F5">
        <w:rPr>
          <w:i/>
          <w:iCs/>
          <w:sz w:val="16"/>
          <w:szCs w:val="16"/>
        </w:rPr>
        <w:t>kombinácie</w:t>
      </w:r>
      <w:r w:rsidR="003216FC" w:rsidRPr="00CC52F5">
        <w:rPr>
          <w:i/>
          <w:iCs/>
          <w:sz w:val="16"/>
          <w:szCs w:val="16"/>
        </w:rPr>
        <w:t>)</w:t>
      </w:r>
      <w:r w:rsidRPr="00CC52F5">
        <w:rPr>
          <w:i/>
          <w:iCs/>
          <w:sz w:val="16"/>
          <w:szCs w:val="16"/>
        </w:rPr>
        <w:t xml:space="preserve"> vhodné na dosahovanie výstupov vzdelávania</w:t>
      </w:r>
      <w:r w:rsidR="00417AE1" w:rsidRPr="00CC52F5">
        <w:rPr>
          <w:i/>
          <w:iCs/>
          <w:sz w:val="16"/>
          <w:szCs w:val="16"/>
        </w:rPr>
        <w:t xml:space="preserve">, </w:t>
      </w:r>
    </w:p>
    <w:p w:rsidR="000C36B4" w:rsidRPr="00CC52F5" w:rsidRDefault="006709DD"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metódy</w:t>
      </w:r>
      <w:r w:rsidR="00CE2215" w:rsidRPr="00CC52F5">
        <w:rPr>
          <w:i/>
          <w:iCs/>
          <w:sz w:val="16"/>
          <w:szCs w:val="16"/>
        </w:rPr>
        <w:t>,</w:t>
      </w:r>
      <w:r w:rsidRPr="00CC52F5">
        <w:rPr>
          <w:i/>
          <w:iCs/>
          <w:sz w:val="16"/>
          <w:szCs w:val="16"/>
        </w:rPr>
        <w:t xml:space="preserve"> akými sa vzdelávacia činnosť uskutočňuje</w:t>
      </w:r>
      <w:r w:rsidR="00182778" w:rsidRPr="00CC52F5">
        <w:rPr>
          <w:i/>
          <w:iCs/>
          <w:sz w:val="16"/>
          <w:szCs w:val="16"/>
        </w:rPr>
        <w:t xml:space="preserve"> – </w:t>
      </w:r>
      <w:r w:rsidRPr="00CC52F5">
        <w:rPr>
          <w:i/>
          <w:iCs/>
          <w:sz w:val="16"/>
          <w:szCs w:val="16"/>
        </w:rPr>
        <w:t>prezenčná, dištančná, kombinovaná</w:t>
      </w:r>
      <w:r w:rsidR="00C67D23" w:rsidRPr="00CC52F5">
        <w:rPr>
          <w:i/>
          <w:iCs/>
          <w:sz w:val="16"/>
          <w:szCs w:val="16"/>
        </w:rPr>
        <w:t xml:space="preserve"> (</w:t>
      </w:r>
      <w:r w:rsidR="007B70CF" w:rsidRPr="00CC52F5">
        <w:rPr>
          <w:i/>
          <w:iCs/>
          <w:sz w:val="16"/>
          <w:szCs w:val="16"/>
        </w:rPr>
        <w:t xml:space="preserve">v súlade s </w:t>
      </w:r>
      <w:r w:rsidR="00C67D23" w:rsidRPr="00CC52F5">
        <w:rPr>
          <w:i/>
          <w:iCs/>
          <w:sz w:val="16"/>
          <w:szCs w:val="16"/>
        </w:rPr>
        <w:t>I</w:t>
      </w:r>
      <w:r w:rsidR="00417AE1" w:rsidRPr="00CC52F5">
        <w:rPr>
          <w:i/>
          <w:iCs/>
          <w:sz w:val="16"/>
          <w:szCs w:val="16"/>
        </w:rPr>
        <w:t>nformačný</w:t>
      </w:r>
      <w:r w:rsidR="007B70CF" w:rsidRPr="00CC52F5">
        <w:rPr>
          <w:i/>
          <w:iCs/>
          <w:sz w:val="16"/>
          <w:szCs w:val="16"/>
        </w:rPr>
        <w:t>mi</w:t>
      </w:r>
      <w:r w:rsidR="00417AE1" w:rsidRPr="00CC52F5">
        <w:rPr>
          <w:i/>
          <w:iCs/>
          <w:sz w:val="16"/>
          <w:szCs w:val="16"/>
        </w:rPr>
        <w:t xml:space="preserve"> list</w:t>
      </w:r>
      <w:r w:rsidR="007B70CF" w:rsidRPr="00CC52F5">
        <w:rPr>
          <w:i/>
          <w:iCs/>
          <w:sz w:val="16"/>
          <w:szCs w:val="16"/>
        </w:rPr>
        <w:t xml:space="preserve">ami </w:t>
      </w:r>
      <w:r w:rsidR="00C67D23" w:rsidRPr="00CC52F5">
        <w:rPr>
          <w:i/>
          <w:iCs/>
          <w:sz w:val="16"/>
          <w:szCs w:val="16"/>
        </w:rPr>
        <w:t>predmetov),</w:t>
      </w:r>
    </w:p>
    <w:p w:rsidR="000C36B4" w:rsidRPr="00CC52F5" w:rsidRDefault="00483D23"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osnovu</w:t>
      </w:r>
      <w:r w:rsidR="00C02195" w:rsidRPr="00CC52F5">
        <w:rPr>
          <w:i/>
          <w:iCs/>
          <w:sz w:val="16"/>
          <w:szCs w:val="16"/>
        </w:rPr>
        <w:t xml:space="preserve">/ sylaby </w:t>
      </w:r>
      <w:r w:rsidRPr="00CC52F5">
        <w:rPr>
          <w:i/>
          <w:iCs/>
          <w:sz w:val="16"/>
          <w:szCs w:val="16"/>
        </w:rPr>
        <w:t>predmetu</w:t>
      </w:r>
      <w:r w:rsidR="00B219BD" w:rsidRPr="00CC52F5">
        <w:rPr>
          <w:rStyle w:val="Odkaznapoznmkupodiarou"/>
          <w:i/>
          <w:iCs/>
          <w:sz w:val="16"/>
          <w:szCs w:val="16"/>
        </w:rPr>
        <w:footnoteReference w:id="10"/>
      </w:r>
      <w:r w:rsidR="00EE7005" w:rsidRPr="00CC52F5">
        <w:rPr>
          <w:i/>
          <w:iCs/>
          <w:sz w:val="16"/>
          <w:szCs w:val="16"/>
        </w:rPr>
        <w:t xml:space="preserve">, </w:t>
      </w:r>
    </w:p>
    <w:p w:rsidR="00B33340" w:rsidRPr="00CC52F5" w:rsidRDefault="003216F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pracovné zaťaženie študenta</w:t>
      </w:r>
      <w:r w:rsidR="00B33340" w:rsidRPr="00CC52F5">
        <w:rPr>
          <w:i/>
          <w:iCs/>
          <w:sz w:val="16"/>
          <w:szCs w:val="16"/>
        </w:rPr>
        <w:t xml:space="preserve"> („rozsah“ pre jednotlivé </w:t>
      </w:r>
      <w:r w:rsidR="009A2D95" w:rsidRPr="00CC52F5">
        <w:rPr>
          <w:i/>
          <w:iCs/>
          <w:sz w:val="16"/>
          <w:szCs w:val="16"/>
        </w:rPr>
        <w:t xml:space="preserve">predmety a </w:t>
      </w:r>
      <w:r w:rsidR="00B33340" w:rsidRPr="00CC52F5">
        <w:rPr>
          <w:i/>
          <w:iCs/>
          <w:sz w:val="16"/>
          <w:szCs w:val="16"/>
        </w:rPr>
        <w:t>vzdeláva</w:t>
      </w:r>
      <w:r w:rsidR="00182778" w:rsidRPr="00CC52F5">
        <w:rPr>
          <w:i/>
          <w:iCs/>
          <w:sz w:val="16"/>
          <w:szCs w:val="16"/>
        </w:rPr>
        <w:t>c</w:t>
      </w:r>
      <w:r w:rsidR="00B33340" w:rsidRPr="00CC52F5">
        <w:rPr>
          <w:i/>
          <w:iCs/>
          <w:sz w:val="16"/>
          <w:szCs w:val="16"/>
        </w:rPr>
        <w:t>ie činnosti samostatne)</w:t>
      </w:r>
      <w:r w:rsidR="001909DE" w:rsidRPr="00CC52F5">
        <w:rPr>
          <w:rStyle w:val="Odkaznapoznmkupodiarou"/>
          <w:i/>
          <w:iCs/>
          <w:sz w:val="16"/>
          <w:szCs w:val="16"/>
        </w:rPr>
        <w:footnoteReference w:id="11"/>
      </w:r>
      <w:r w:rsidR="00B33340" w:rsidRPr="00CC52F5">
        <w:rPr>
          <w:i/>
          <w:iCs/>
          <w:sz w:val="16"/>
          <w:szCs w:val="16"/>
        </w:rPr>
        <w:t xml:space="preserve">, </w:t>
      </w:r>
    </w:p>
    <w:p w:rsidR="004D3F71" w:rsidRPr="00CC52F5" w:rsidRDefault="006D020D"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lastRenderedPageBreak/>
        <w:t>kredity</w:t>
      </w:r>
      <w:r w:rsidR="00F70B18" w:rsidRPr="00CC52F5">
        <w:rPr>
          <w:i/>
          <w:iCs/>
          <w:sz w:val="16"/>
          <w:szCs w:val="16"/>
        </w:rPr>
        <w:t xml:space="preserve"> pridelené</w:t>
      </w:r>
      <w:r w:rsidR="00260945" w:rsidRPr="00CC52F5">
        <w:rPr>
          <w:i/>
          <w:iCs/>
          <w:sz w:val="16"/>
          <w:szCs w:val="16"/>
        </w:rPr>
        <w:t xml:space="preserve"> </w:t>
      </w:r>
      <w:r w:rsidR="00F70B18" w:rsidRPr="00CC52F5">
        <w:rPr>
          <w:i/>
          <w:iCs/>
          <w:sz w:val="16"/>
          <w:szCs w:val="16"/>
        </w:rPr>
        <w:t xml:space="preserve">každej </w:t>
      </w:r>
      <w:r w:rsidR="0080082E" w:rsidRPr="00CC52F5">
        <w:rPr>
          <w:i/>
          <w:iCs/>
          <w:sz w:val="16"/>
          <w:szCs w:val="16"/>
        </w:rPr>
        <w:t xml:space="preserve">časti </w:t>
      </w:r>
      <w:r w:rsidR="00F70B18" w:rsidRPr="00CC52F5">
        <w:rPr>
          <w:i/>
          <w:iCs/>
          <w:sz w:val="16"/>
          <w:szCs w:val="16"/>
        </w:rPr>
        <w:t xml:space="preserve">na základe </w:t>
      </w:r>
      <w:r w:rsidR="0080082E" w:rsidRPr="00CC52F5">
        <w:rPr>
          <w:i/>
          <w:iCs/>
          <w:sz w:val="16"/>
          <w:szCs w:val="16"/>
        </w:rPr>
        <w:t xml:space="preserve">dosahovaných </w:t>
      </w:r>
      <w:r w:rsidR="00F70B18" w:rsidRPr="00CC52F5">
        <w:rPr>
          <w:i/>
          <w:iCs/>
          <w:sz w:val="16"/>
          <w:szCs w:val="16"/>
        </w:rPr>
        <w:t>výstupov vzdelávania a súvisiaceho pracovného zaťaženia</w:t>
      </w:r>
      <w:r w:rsidR="00991059" w:rsidRPr="00CC52F5">
        <w:rPr>
          <w:i/>
          <w:iCs/>
          <w:sz w:val="16"/>
          <w:szCs w:val="16"/>
        </w:rPr>
        <w:t>,</w:t>
      </w:r>
      <w:r w:rsidR="001D6EEC" w:rsidRPr="00CC52F5">
        <w:rPr>
          <w:i/>
          <w:iCs/>
          <w:sz w:val="16"/>
          <w:szCs w:val="16"/>
        </w:rPr>
        <w:t xml:space="preserve"> </w:t>
      </w:r>
    </w:p>
    <w:p w:rsidR="003216FC" w:rsidRPr="00CC52F5" w:rsidRDefault="003216F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osob</w:t>
      </w:r>
      <w:r w:rsidR="008A3A20" w:rsidRPr="00CC52F5">
        <w:rPr>
          <w:i/>
          <w:iCs/>
          <w:sz w:val="16"/>
          <w:szCs w:val="16"/>
        </w:rPr>
        <w:t>u</w:t>
      </w:r>
      <w:r w:rsidR="001D6EEC" w:rsidRPr="00CC52F5">
        <w:rPr>
          <w:i/>
          <w:iCs/>
          <w:sz w:val="16"/>
          <w:szCs w:val="16"/>
        </w:rPr>
        <w:t xml:space="preserve"> </w:t>
      </w:r>
      <w:r w:rsidRPr="00CC52F5">
        <w:rPr>
          <w:i/>
          <w:iCs/>
          <w:sz w:val="16"/>
          <w:szCs w:val="16"/>
        </w:rPr>
        <w:t>zabezpečujúc</w:t>
      </w:r>
      <w:r w:rsidR="008A3A20" w:rsidRPr="00CC52F5">
        <w:rPr>
          <w:i/>
          <w:iCs/>
          <w:sz w:val="16"/>
          <w:szCs w:val="16"/>
        </w:rPr>
        <w:t>u</w:t>
      </w:r>
      <w:r w:rsidRPr="00CC52F5">
        <w:rPr>
          <w:i/>
          <w:iCs/>
          <w:sz w:val="16"/>
          <w:szCs w:val="16"/>
        </w:rPr>
        <w:t xml:space="preserve"> predmet </w:t>
      </w:r>
      <w:r w:rsidR="00D50820" w:rsidRPr="00CC52F5">
        <w:rPr>
          <w:i/>
          <w:iCs/>
          <w:sz w:val="16"/>
          <w:szCs w:val="16"/>
        </w:rPr>
        <w:t>(alebo partnerskú organizáciu a</w:t>
      </w:r>
      <w:r w:rsidR="00EC3AD1" w:rsidRPr="00CC52F5">
        <w:rPr>
          <w:i/>
          <w:iCs/>
          <w:sz w:val="16"/>
          <w:szCs w:val="16"/>
        </w:rPr>
        <w:t> </w:t>
      </w:r>
      <w:r w:rsidR="00D50820" w:rsidRPr="00CC52F5">
        <w:rPr>
          <w:i/>
          <w:iCs/>
          <w:sz w:val="16"/>
          <w:szCs w:val="16"/>
        </w:rPr>
        <w:t>osobu</w:t>
      </w:r>
      <w:r w:rsidR="00EC3AD1" w:rsidRPr="00CC52F5">
        <w:rPr>
          <w:rStyle w:val="Odkaznapoznmkupodiarou"/>
          <w:i/>
          <w:iCs/>
          <w:sz w:val="16"/>
          <w:szCs w:val="16"/>
        </w:rPr>
        <w:footnoteReference w:id="12"/>
      </w:r>
      <w:r w:rsidR="00D50820" w:rsidRPr="00CC52F5">
        <w:rPr>
          <w:i/>
          <w:iCs/>
          <w:sz w:val="16"/>
          <w:szCs w:val="16"/>
        </w:rPr>
        <w:t xml:space="preserve">) </w:t>
      </w:r>
      <w:r w:rsidRPr="00CC52F5">
        <w:rPr>
          <w:i/>
          <w:iCs/>
          <w:sz w:val="16"/>
          <w:szCs w:val="16"/>
        </w:rPr>
        <w:t>s</w:t>
      </w:r>
      <w:r w:rsidR="000A5290" w:rsidRPr="00CC52F5">
        <w:rPr>
          <w:i/>
          <w:iCs/>
          <w:sz w:val="16"/>
          <w:szCs w:val="16"/>
        </w:rPr>
        <w:t xml:space="preserve"> uvedením </w:t>
      </w:r>
      <w:r w:rsidRPr="00CC52F5">
        <w:rPr>
          <w:i/>
          <w:iCs/>
          <w:sz w:val="16"/>
          <w:szCs w:val="16"/>
        </w:rPr>
        <w:t>kontakt</w:t>
      </w:r>
      <w:r w:rsidR="000A5290" w:rsidRPr="00CC52F5">
        <w:rPr>
          <w:i/>
          <w:iCs/>
          <w:sz w:val="16"/>
          <w:szCs w:val="16"/>
        </w:rPr>
        <w:t>u</w:t>
      </w:r>
      <w:r w:rsidRPr="00CC52F5">
        <w:rPr>
          <w:i/>
          <w:iCs/>
          <w:sz w:val="16"/>
          <w:szCs w:val="16"/>
        </w:rPr>
        <w:t xml:space="preserve">, </w:t>
      </w:r>
    </w:p>
    <w:p w:rsidR="008A3A20" w:rsidRPr="00CC52F5" w:rsidRDefault="008A3A20"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učiteľov predmetu </w:t>
      </w:r>
      <w:r w:rsidR="00CC6722" w:rsidRPr="00CC52F5">
        <w:rPr>
          <w:i/>
          <w:iCs/>
          <w:sz w:val="16"/>
          <w:szCs w:val="16"/>
        </w:rPr>
        <w:t xml:space="preserve">(alebo podieľajúce sa partnerské organizácie a osoby) </w:t>
      </w:r>
      <w:r w:rsidRPr="00CC52F5">
        <w:rPr>
          <w:i/>
          <w:iCs/>
          <w:sz w:val="16"/>
          <w:szCs w:val="16"/>
        </w:rPr>
        <w:t>(môžu byť uveden</w:t>
      </w:r>
      <w:r w:rsidR="00CC6722" w:rsidRPr="00CC52F5">
        <w:rPr>
          <w:i/>
          <w:iCs/>
          <w:sz w:val="16"/>
          <w:szCs w:val="16"/>
        </w:rPr>
        <w:t>é</w:t>
      </w:r>
      <w:r w:rsidRPr="00CC52F5">
        <w:rPr>
          <w:i/>
          <w:iCs/>
          <w:sz w:val="16"/>
          <w:szCs w:val="16"/>
        </w:rPr>
        <w:t xml:space="preserve"> aj v IL predmetov), </w:t>
      </w:r>
    </w:p>
    <w:p w:rsidR="003C34BA" w:rsidRPr="00CC52F5" w:rsidRDefault="21E6CCC6"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miesto uskutočňovania predmetu (ak sa študijný programu uskutočňuje na viacerých pracoviskách)</w:t>
      </w:r>
      <w:r w:rsidR="0999390D" w:rsidRPr="00CC52F5">
        <w:rPr>
          <w:i/>
          <w:iCs/>
          <w:sz w:val="16"/>
          <w:szCs w:val="16"/>
        </w:rPr>
        <w:t>.</w:t>
      </w:r>
    </w:p>
    <w:p w:rsidR="4ABEB79D" w:rsidRPr="00CC52F5" w:rsidRDefault="4ABEB79D" w:rsidP="009D7699">
      <w:pPr>
        <w:spacing w:after="0" w:line="240" w:lineRule="auto"/>
        <w:jc w:val="both"/>
        <w:rPr>
          <w:i/>
          <w:iCs/>
          <w:sz w:val="16"/>
          <w:szCs w:val="16"/>
        </w:rPr>
      </w:pPr>
    </w:p>
    <w:p w:rsidR="096F1FF0" w:rsidRPr="00CC52F5" w:rsidRDefault="096F1FF0"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Kompletné znenie študijného programu so všetkými požadovanými informáciami, vrátane informačných listov predmetov je uvedené v prílohách.</w:t>
      </w:r>
    </w:p>
    <w:p w:rsidR="009D7699" w:rsidRPr="00CC52F5" w:rsidRDefault="009D7699" w:rsidP="009D7699">
      <w:pPr>
        <w:spacing w:after="0" w:line="240" w:lineRule="auto"/>
        <w:ind w:left="360"/>
        <w:jc w:val="both"/>
        <w:rPr>
          <w:rFonts w:ascii="Calibri" w:eastAsia="Calibri" w:hAnsi="Calibri" w:cs="Calibri"/>
          <w:sz w:val="20"/>
          <w:szCs w:val="20"/>
        </w:rPr>
      </w:pPr>
    </w:p>
    <w:p w:rsidR="00FD0E18" w:rsidRPr="00CC52F5" w:rsidRDefault="47F2F462"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 xml:space="preserve">Vysoká škola </w:t>
      </w:r>
      <w:r w:rsidR="3D431DC5" w:rsidRPr="00CC52F5">
        <w:rPr>
          <w:i/>
          <w:iCs/>
          <w:sz w:val="16"/>
          <w:szCs w:val="16"/>
        </w:rPr>
        <w:t>uvedie</w:t>
      </w:r>
      <w:r w:rsidRPr="00CC52F5">
        <w:rPr>
          <w:i/>
          <w:iCs/>
          <w:sz w:val="16"/>
          <w:szCs w:val="16"/>
        </w:rPr>
        <w:t xml:space="preserve"> počet kreditov, ktorého dosiahnutie je podmienkou riadneho skončenia štúdia a ďalšie podmienky, ktoré musí študent splniť v priebehu štúdia študijného programu a na jeho riadne skončenie</w:t>
      </w:r>
      <w:r w:rsidR="1617E2EA" w:rsidRPr="00CC52F5">
        <w:rPr>
          <w:i/>
          <w:iCs/>
          <w:sz w:val="16"/>
          <w:szCs w:val="16"/>
        </w:rPr>
        <w:t>,</w:t>
      </w:r>
      <w:r w:rsidR="56AE535F" w:rsidRPr="00CC52F5">
        <w:rPr>
          <w:i/>
          <w:iCs/>
          <w:sz w:val="16"/>
          <w:szCs w:val="16"/>
        </w:rPr>
        <w:t xml:space="preserve"> vrátane</w:t>
      </w:r>
      <w:r w:rsidR="7F73C9A6" w:rsidRPr="00CC52F5">
        <w:rPr>
          <w:i/>
          <w:iCs/>
          <w:sz w:val="16"/>
          <w:szCs w:val="16"/>
        </w:rPr>
        <w:t xml:space="preserve"> </w:t>
      </w:r>
      <w:r w:rsidR="56AE535F" w:rsidRPr="00CC52F5">
        <w:rPr>
          <w:i/>
          <w:iCs/>
          <w:sz w:val="16"/>
          <w:szCs w:val="16"/>
        </w:rPr>
        <w:t>podmienok</w:t>
      </w:r>
      <w:r w:rsidR="7F73C9A6" w:rsidRPr="00CC52F5">
        <w:rPr>
          <w:i/>
          <w:iCs/>
          <w:sz w:val="16"/>
          <w:szCs w:val="16"/>
        </w:rPr>
        <w:t xml:space="preserve"> </w:t>
      </w:r>
      <w:r w:rsidR="1617E2EA" w:rsidRPr="00CC52F5">
        <w:rPr>
          <w:i/>
          <w:iCs/>
          <w:sz w:val="16"/>
          <w:szCs w:val="16"/>
        </w:rPr>
        <w:t>š</w:t>
      </w:r>
      <w:r w:rsidRPr="00CC52F5">
        <w:rPr>
          <w:i/>
          <w:iCs/>
          <w:sz w:val="16"/>
          <w:szCs w:val="16"/>
        </w:rPr>
        <w:t>tátnych skúšok</w:t>
      </w:r>
      <w:r w:rsidR="6D8D6469" w:rsidRPr="00CC52F5">
        <w:rPr>
          <w:i/>
          <w:iCs/>
          <w:sz w:val="16"/>
          <w:szCs w:val="16"/>
        </w:rPr>
        <w:t xml:space="preserve">, </w:t>
      </w:r>
      <w:r w:rsidR="7F73C9A6" w:rsidRPr="00CC52F5">
        <w:rPr>
          <w:i/>
          <w:iCs/>
          <w:sz w:val="16"/>
          <w:szCs w:val="16"/>
        </w:rPr>
        <w:t xml:space="preserve">pravidiel na </w:t>
      </w:r>
      <w:r w:rsidR="3D431DC5" w:rsidRPr="00CC52F5">
        <w:rPr>
          <w:i/>
          <w:iCs/>
          <w:sz w:val="16"/>
          <w:szCs w:val="16"/>
        </w:rPr>
        <w:t>opakovani</w:t>
      </w:r>
      <w:r w:rsidR="7F73C9A6" w:rsidRPr="00CC52F5">
        <w:rPr>
          <w:i/>
          <w:iCs/>
          <w:sz w:val="16"/>
          <w:szCs w:val="16"/>
        </w:rPr>
        <w:t>e</w:t>
      </w:r>
      <w:r w:rsidR="3D431DC5" w:rsidRPr="00CC52F5">
        <w:rPr>
          <w:i/>
          <w:iCs/>
          <w:sz w:val="16"/>
          <w:szCs w:val="16"/>
        </w:rPr>
        <w:t xml:space="preserve"> štúdia</w:t>
      </w:r>
      <w:r w:rsidR="6D8D6469" w:rsidRPr="00CC52F5">
        <w:rPr>
          <w:i/>
          <w:iCs/>
          <w:sz w:val="16"/>
          <w:szCs w:val="16"/>
        </w:rPr>
        <w:t xml:space="preserve"> a pravidiel na predĺženie, prerušenie štúdia. </w:t>
      </w:r>
    </w:p>
    <w:p w:rsidR="0961360A" w:rsidRPr="00CC52F5" w:rsidRDefault="00314D8B"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Povinnosťou študenta je </w:t>
      </w:r>
      <w:r w:rsidR="0961360A" w:rsidRPr="00CC52F5">
        <w:rPr>
          <w:rFonts w:ascii="Calibri" w:eastAsia="Calibri" w:hAnsi="Calibri" w:cs="Calibri"/>
          <w:sz w:val="20"/>
          <w:szCs w:val="20"/>
        </w:rPr>
        <w:t>v študijnom pr</w:t>
      </w:r>
      <w:r w:rsidRPr="00CC52F5">
        <w:rPr>
          <w:rFonts w:ascii="Calibri" w:eastAsia="Calibri" w:hAnsi="Calibri" w:cs="Calibri"/>
          <w:sz w:val="20"/>
          <w:szCs w:val="20"/>
        </w:rPr>
        <w:t>ograme získať min. 1</w:t>
      </w:r>
      <w:r w:rsidR="00A01A8D" w:rsidRPr="00CC52F5">
        <w:rPr>
          <w:rFonts w:ascii="Calibri" w:eastAsia="Calibri" w:hAnsi="Calibri" w:cs="Calibri"/>
          <w:sz w:val="20"/>
          <w:szCs w:val="20"/>
        </w:rPr>
        <w:t>2</w:t>
      </w:r>
      <w:r w:rsidRPr="00CC52F5">
        <w:rPr>
          <w:rFonts w:ascii="Calibri" w:eastAsia="Calibri" w:hAnsi="Calibri" w:cs="Calibri"/>
          <w:sz w:val="20"/>
          <w:szCs w:val="20"/>
        </w:rPr>
        <w:t xml:space="preserve">0 kreditov. Ich </w:t>
      </w:r>
      <w:r w:rsidR="0961360A" w:rsidRPr="00CC52F5">
        <w:rPr>
          <w:rFonts w:ascii="Calibri" w:eastAsia="Calibri" w:hAnsi="Calibri" w:cs="Calibri"/>
          <w:sz w:val="20"/>
          <w:szCs w:val="20"/>
        </w:rPr>
        <w:t>rozloženie a celkový počet je určený akreditovaným študijným programom. Štandardná záťaž študenta za celý akademický rok je vyjadrená počtom 60 kreditov, za semester 30 kreditov. Ďalšie podmienky pre priebeh štúdia, postup v štúdiu, opakovanie, prerušenie a riadne absolvovanie štúdi</w:t>
      </w:r>
      <w:r w:rsidR="008C28E9" w:rsidRPr="00CC52F5">
        <w:rPr>
          <w:rFonts w:ascii="Calibri" w:eastAsia="Calibri" w:hAnsi="Calibri" w:cs="Calibri"/>
          <w:sz w:val="20"/>
          <w:szCs w:val="20"/>
        </w:rPr>
        <w:t xml:space="preserve">a stanovuje </w:t>
      </w:r>
      <w:hyperlink r:id="rId22" w:history="1">
        <w:r w:rsidR="00A9770A" w:rsidRPr="00CC52F5">
          <w:rPr>
            <w:rStyle w:val="Hypertextovprepojenie"/>
            <w:color w:val="auto"/>
            <w:sz w:val="20"/>
            <w:szCs w:val="20"/>
          </w:rPr>
          <w:t>Smernica VŠTE č. 21/2026 Študijný poriadok</w:t>
        </w:r>
      </w:hyperlink>
      <w:r w:rsidR="00A9770A" w:rsidRPr="00CC52F5">
        <w:rPr>
          <w:sz w:val="20"/>
          <w:szCs w:val="20"/>
        </w:rPr>
        <w:t xml:space="preserve"> </w:t>
      </w:r>
      <w:r w:rsidR="0961360A" w:rsidRPr="00CC52F5">
        <w:rPr>
          <w:rFonts w:ascii="Calibri" w:eastAsia="Calibri" w:hAnsi="Calibri" w:cs="Calibri"/>
          <w:sz w:val="20"/>
          <w:szCs w:val="20"/>
        </w:rPr>
        <w:t xml:space="preserve">v </w:t>
      </w:r>
      <w:r w:rsidR="1549F31B" w:rsidRPr="00CC52F5">
        <w:rPr>
          <w:rFonts w:ascii="Calibri" w:eastAsia="Calibri" w:hAnsi="Calibri" w:cs="Calibri"/>
          <w:sz w:val="20"/>
          <w:szCs w:val="20"/>
        </w:rPr>
        <w:t xml:space="preserve">týchto </w:t>
      </w:r>
      <w:r w:rsidR="0961360A" w:rsidRPr="00CC52F5">
        <w:rPr>
          <w:rFonts w:ascii="Calibri" w:eastAsia="Calibri" w:hAnsi="Calibri" w:cs="Calibri"/>
          <w:sz w:val="20"/>
          <w:szCs w:val="20"/>
        </w:rPr>
        <w:t>čl</w:t>
      </w:r>
      <w:r w:rsidR="5058F893" w:rsidRPr="00CC52F5">
        <w:rPr>
          <w:rFonts w:ascii="Calibri" w:eastAsia="Calibri" w:hAnsi="Calibri" w:cs="Calibri"/>
          <w:sz w:val="20"/>
          <w:szCs w:val="20"/>
        </w:rPr>
        <w:t>ánkoch:</w:t>
      </w:r>
      <w:r w:rsidR="0961360A" w:rsidRPr="00CC52F5">
        <w:rPr>
          <w:rFonts w:ascii="Calibri" w:eastAsia="Calibri" w:hAnsi="Calibri" w:cs="Calibri"/>
          <w:sz w:val="20"/>
          <w:szCs w:val="20"/>
        </w:rPr>
        <w:t xml:space="preserve"> </w:t>
      </w:r>
      <w:r w:rsidR="00F54BD3" w:rsidRPr="00CC52F5">
        <w:rPr>
          <w:rFonts w:ascii="Calibri" w:eastAsia="Calibri" w:hAnsi="Calibri" w:cs="Calibri"/>
          <w:sz w:val="20"/>
          <w:szCs w:val="20"/>
        </w:rPr>
        <w:t>č</w:t>
      </w:r>
      <w:r w:rsidR="0961360A" w:rsidRPr="00CC52F5">
        <w:rPr>
          <w:rFonts w:ascii="Calibri" w:eastAsia="Calibri" w:hAnsi="Calibri" w:cs="Calibri"/>
          <w:sz w:val="20"/>
          <w:szCs w:val="20"/>
        </w:rPr>
        <w:t>l. 1</w:t>
      </w:r>
      <w:r w:rsidR="00F54BD3" w:rsidRPr="00CC52F5">
        <w:rPr>
          <w:rFonts w:ascii="Calibri" w:eastAsia="Calibri" w:hAnsi="Calibri" w:cs="Calibri"/>
          <w:sz w:val="20"/>
          <w:szCs w:val="20"/>
        </w:rPr>
        <w:t>4</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F54BD3" w:rsidRPr="00CC52F5">
        <w:rPr>
          <w:sz w:val="20"/>
          <w:szCs w:val="20"/>
        </w:rPr>
        <w:t>Akademický rok a jeho organizácia</w:t>
      </w:r>
      <w:r w:rsidR="00DE3D13" w:rsidRPr="00CC52F5">
        <w:rPr>
          <w:sz w:val="20"/>
          <w:szCs w:val="20"/>
        </w:rPr>
        <w:t>)</w:t>
      </w:r>
      <w:r w:rsidR="00D95E14" w:rsidRPr="00CC52F5">
        <w:rPr>
          <w:rFonts w:ascii="Calibri" w:eastAsia="Calibri" w:hAnsi="Calibri" w:cs="Calibri"/>
          <w:sz w:val="20"/>
          <w:szCs w:val="20"/>
        </w:rPr>
        <w:t>;</w:t>
      </w:r>
      <w:r w:rsidR="00F54BD3" w:rsidRPr="00CC52F5">
        <w:rPr>
          <w:rFonts w:ascii="Calibri" w:eastAsia="Calibri" w:hAnsi="Calibri" w:cs="Calibri"/>
          <w:sz w:val="20"/>
          <w:szCs w:val="20"/>
        </w:rPr>
        <w:t xml:space="preserve"> </w:t>
      </w:r>
      <w:r w:rsidR="00F54BD3" w:rsidRPr="00CC52F5">
        <w:rPr>
          <w:sz w:val="20"/>
          <w:szCs w:val="20"/>
        </w:rPr>
        <w:t>čl. 15 (Kredity, ich zhromažďovanie a prenos)</w:t>
      </w:r>
      <w:r w:rsidR="00F54BD3" w:rsidRPr="00CC52F5">
        <w:rPr>
          <w:rFonts w:ascii="Calibri" w:eastAsia="Calibri" w:hAnsi="Calibri" w:cs="Calibri"/>
          <w:sz w:val="20"/>
          <w:szCs w:val="20"/>
        </w:rPr>
        <w:t xml:space="preserve">; čl. 17 </w:t>
      </w:r>
      <w:r w:rsidR="00DE3D13" w:rsidRPr="00CC52F5">
        <w:rPr>
          <w:rFonts w:ascii="Calibri" w:eastAsia="Calibri" w:hAnsi="Calibri" w:cs="Calibri"/>
          <w:sz w:val="20"/>
          <w:szCs w:val="20"/>
        </w:rPr>
        <w:t>–</w:t>
      </w:r>
      <w:r w:rsidR="00F54BD3"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F54BD3" w:rsidRPr="00CC52F5">
        <w:rPr>
          <w:sz w:val="20"/>
          <w:szCs w:val="20"/>
        </w:rPr>
        <w:t>Pravidlá a zápis absolvovania predmetov a jednotlivých častí štúdia</w:t>
      </w:r>
      <w:r w:rsidR="00DE3D13" w:rsidRPr="00CC52F5">
        <w:rPr>
          <w:sz w:val="20"/>
          <w:szCs w:val="20"/>
        </w:rPr>
        <w:t>)</w:t>
      </w:r>
      <w:r w:rsidR="00F54BD3" w:rsidRPr="00CC52F5">
        <w:rPr>
          <w:sz w:val="20"/>
          <w:szCs w:val="20"/>
        </w:rPr>
        <w:t>;</w:t>
      </w:r>
      <w:r w:rsidR="00D95E14" w:rsidRPr="00CC52F5">
        <w:rPr>
          <w:rFonts w:ascii="Calibri" w:eastAsia="Calibri" w:hAnsi="Calibri" w:cs="Calibri"/>
          <w:sz w:val="20"/>
          <w:szCs w:val="20"/>
        </w:rPr>
        <w:t xml:space="preserve"> </w:t>
      </w:r>
      <w:r w:rsidR="00F54BD3" w:rsidRPr="00CC52F5">
        <w:rPr>
          <w:rFonts w:ascii="Calibri" w:eastAsia="Calibri" w:hAnsi="Calibri" w:cs="Calibri"/>
          <w:sz w:val="20"/>
          <w:szCs w:val="20"/>
        </w:rPr>
        <w:t>č</w:t>
      </w:r>
      <w:r w:rsidR="00D95E14" w:rsidRPr="00CC52F5">
        <w:rPr>
          <w:rFonts w:ascii="Calibri" w:eastAsia="Calibri" w:hAnsi="Calibri" w:cs="Calibri"/>
          <w:sz w:val="20"/>
          <w:szCs w:val="20"/>
        </w:rPr>
        <w:t>l. 18</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D95E14" w:rsidRPr="00CC52F5">
        <w:rPr>
          <w:sz w:val="20"/>
          <w:szCs w:val="20"/>
        </w:rPr>
        <w:t>Organizácia, forma kontroly a hodnotenie študijných výsledkov</w:t>
      </w:r>
      <w:r w:rsidR="00DE3D13" w:rsidRPr="00CC52F5">
        <w:rPr>
          <w:sz w:val="20"/>
          <w:szCs w:val="20"/>
        </w:rPr>
        <w:t>)</w:t>
      </w:r>
      <w:r w:rsidR="0961360A" w:rsidRPr="00CC52F5">
        <w:rPr>
          <w:rFonts w:ascii="Calibri" w:eastAsia="Calibri" w:hAnsi="Calibri" w:cs="Calibri"/>
          <w:sz w:val="20"/>
          <w:szCs w:val="20"/>
        </w:rPr>
        <w:t xml:space="preserve">; a nasledovné. </w:t>
      </w:r>
    </w:p>
    <w:p w:rsidR="00BC5606" w:rsidRPr="00CC52F5" w:rsidRDefault="00BC5606" w:rsidP="009D7699">
      <w:pPr>
        <w:spacing w:after="0" w:line="240" w:lineRule="auto"/>
        <w:ind w:left="360"/>
        <w:jc w:val="both"/>
        <w:rPr>
          <w:rFonts w:ascii="Calibri" w:eastAsia="Calibri" w:hAnsi="Calibri" w:cs="Calibri"/>
          <w:b/>
          <w:bCs/>
          <w:sz w:val="20"/>
          <w:szCs w:val="20"/>
        </w:rPr>
      </w:pPr>
    </w:p>
    <w:p w:rsidR="00F54BD3" w:rsidRPr="00CC52F5" w:rsidRDefault="0961360A" w:rsidP="009D7699">
      <w:pPr>
        <w:spacing w:after="0" w:line="240" w:lineRule="auto"/>
        <w:ind w:left="360"/>
        <w:jc w:val="both"/>
        <w:rPr>
          <w:rFonts w:ascii="Calibri" w:eastAsia="Calibri" w:hAnsi="Calibri" w:cs="Calibri"/>
          <w:bCs/>
          <w:sz w:val="20"/>
          <w:szCs w:val="20"/>
        </w:rPr>
      </w:pPr>
      <w:r w:rsidRPr="00CC52F5">
        <w:rPr>
          <w:rFonts w:ascii="Calibri" w:eastAsia="Calibri" w:hAnsi="Calibri" w:cs="Calibri"/>
          <w:b/>
          <w:bCs/>
          <w:sz w:val="20"/>
          <w:szCs w:val="20"/>
        </w:rPr>
        <w:t>Dôkaz:</w:t>
      </w:r>
      <w:r w:rsidR="00A9770A" w:rsidRPr="00CC52F5">
        <w:rPr>
          <w:sz w:val="20"/>
          <w:szCs w:val="20"/>
        </w:rPr>
        <w:t xml:space="preserve"> </w:t>
      </w:r>
      <w:hyperlink r:id="rId23" w:history="1">
        <w:r w:rsidR="00A9770A" w:rsidRPr="00CC52F5">
          <w:rPr>
            <w:rStyle w:val="Hypertextovprepojenie"/>
            <w:color w:val="auto"/>
            <w:sz w:val="20"/>
            <w:szCs w:val="20"/>
          </w:rPr>
          <w:t>https://vste.sk/files/DOKUMENTY/SMERNICE_VSTE/SmernicaVSTE_21-2026.pdf</w:t>
        </w:r>
      </w:hyperlink>
      <w:r w:rsidR="00A9770A" w:rsidRPr="00CC52F5">
        <w:rPr>
          <w:rFonts w:ascii="Calibri" w:eastAsia="Calibri" w:hAnsi="Calibri" w:cs="Calibri"/>
          <w:bCs/>
          <w:sz w:val="20"/>
          <w:szCs w:val="20"/>
        </w:rPr>
        <w:t xml:space="preserve"> </w:t>
      </w:r>
    </w:p>
    <w:p w:rsidR="009D7699" w:rsidRPr="00CC52F5" w:rsidRDefault="009D7699" w:rsidP="009D7699">
      <w:pPr>
        <w:spacing w:after="0" w:line="240" w:lineRule="auto"/>
        <w:jc w:val="both"/>
        <w:rPr>
          <w:i/>
          <w:iCs/>
          <w:sz w:val="16"/>
          <w:szCs w:val="16"/>
        </w:rPr>
      </w:pPr>
    </w:p>
    <w:p w:rsidR="00104D2A" w:rsidRPr="00CC52F5" w:rsidRDefault="525B33CB" w:rsidP="00787C8F">
      <w:pPr>
        <w:pStyle w:val="Odsekzoznamu"/>
        <w:numPr>
          <w:ilvl w:val="0"/>
          <w:numId w:val="7"/>
        </w:numPr>
        <w:spacing w:after="0" w:line="240" w:lineRule="auto"/>
        <w:jc w:val="both"/>
        <w:rPr>
          <w:sz w:val="16"/>
          <w:szCs w:val="16"/>
        </w:rPr>
      </w:pPr>
      <w:r w:rsidRPr="00CC52F5">
        <w:rPr>
          <w:i/>
          <w:iCs/>
          <w:sz w:val="16"/>
          <w:szCs w:val="16"/>
        </w:rPr>
        <w:t xml:space="preserve">Vysoká škola </w:t>
      </w:r>
      <w:r w:rsidR="6D3E74B7" w:rsidRPr="00CC52F5">
        <w:rPr>
          <w:i/>
          <w:iCs/>
          <w:sz w:val="16"/>
          <w:szCs w:val="16"/>
        </w:rPr>
        <w:t xml:space="preserve">pre jednotlivé študijné plány </w:t>
      </w:r>
      <w:r w:rsidR="3D431DC5" w:rsidRPr="00CC52F5">
        <w:rPr>
          <w:i/>
          <w:iCs/>
          <w:sz w:val="16"/>
          <w:szCs w:val="16"/>
        </w:rPr>
        <w:t>uvedie</w:t>
      </w:r>
      <w:r w:rsidRPr="00CC52F5">
        <w:rPr>
          <w:i/>
          <w:iCs/>
          <w:sz w:val="16"/>
          <w:szCs w:val="16"/>
        </w:rPr>
        <w:t xml:space="preserve"> podmienky </w:t>
      </w:r>
      <w:r w:rsidR="1D87940C" w:rsidRPr="00CC52F5">
        <w:rPr>
          <w:i/>
          <w:iCs/>
          <w:sz w:val="16"/>
          <w:szCs w:val="16"/>
        </w:rPr>
        <w:t>absolvovania</w:t>
      </w:r>
      <w:r w:rsidRPr="00CC52F5">
        <w:rPr>
          <w:i/>
          <w:iCs/>
          <w:sz w:val="16"/>
          <w:szCs w:val="16"/>
        </w:rPr>
        <w:t xml:space="preserve"> jednotlivých čast</w:t>
      </w:r>
      <w:r w:rsidR="4E97509B" w:rsidRPr="00CC52F5">
        <w:rPr>
          <w:i/>
          <w:iCs/>
          <w:sz w:val="16"/>
          <w:szCs w:val="16"/>
        </w:rPr>
        <w:t>í</w:t>
      </w:r>
      <w:r w:rsidRPr="00CC52F5">
        <w:rPr>
          <w:i/>
          <w:iCs/>
          <w:sz w:val="16"/>
          <w:szCs w:val="16"/>
        </w:rPr>
        <w:t xml:space="preserve"> študijného programu a postup študenta v študijnom programe</w:t>
      </w:r>
      <w:r w:rsidR="4ED1B3A9" w:rsidRPr="00CC52F5">
        <w:rPr>
          <w:i/>
          <w:iCs/>
          <w:sz w:val="16"/>
          <w:szCs w:val="16"/>
        </w:rPr>
        <w:t xml:space="preserve"> v štruktúre: </w:t>
      </w:r>
    </w:p>
    <w:p w:rsidR="77A5C601" w:rsidRPr="00CC52F5" w:rsidRDefault="77A5C601" w:rsidP="009D7699">
      <w:pPr>
        <w:spacing w:after="0" w:line="240" w:lineRule="auto"/>
        <w:ind w:firstLine="360"/>
        <w:jc w:val="both"/>
        <w:rPr>
          <w:rFonts w:ascii="Calibri" w:eastAsia="Calibri" w:hAnsi="Calibri" w:cs="Calibri"/>
          <w:sz w:val="20"/>
          <w:szCs w:val="20"/>
        </w:rPr>
      </w:pPr>
      <w:r w:rsidRPr="00CC52F5">
        <w:rPr>
          <w:rFonts w:ascii="Calibri" w:eastAsia="Calibri" w:hAnsi="Calibri" w:cs="Calibri"/>
          <w:sz w:val="20"/>
          <w:szCs w:val="20"/>
        </w:rPr>
        <w:t>Pre riadne skončenie štúdia musí študent získať:</w:t>
      </w:r>
    </w:p>
    <w:p w:rsidR="77A5C601" w:rsidRPr="00CC52F5" w:rsidRDefault="00A01A8D" w:rsidP="00D033C5">
      <w:pPr>
        <w:pStyle w:val="Odsekzoznamu"/>
        <w:numPr>
          <w:ilvl w:val="0"/>
          <w:numId w:val="4"/>
        </w:numPr>
        <w:spacing w:after="0" w:line="240" w:lineRule="auto"/>
        <w:jc w:val="both"/>
        <w:rPr>
          <w:rFonts w:eastAsiaTheme="minorEastAsia"/>
          <w:sz w:val="20"/>
          <w:szCs w:val="20"/>
        </w:rPr>
      </w:pPr>
      <w:r w:rsidRPr="00CC52F5">
        <w:rPr>
          <w:rFonts w:ascii="Calibri" w:eastAsia="Calibri" w:hAnsi="Calibri" w:cs="Calibri"/>
          <w:sz w:val="20"/>
          <w:szCs w:val="20"/>
        </w:rPr>
        <w:t>za povinné predmety 106</w:t>
      </w:r>
      <w:r w:rsidR="77A5C601" w:rsidRPr="00CC52F5">
        <w:rPr>
          <w:rFonts w:ascii="Calibri" w:eastAsia="Calibri" w:hAnsi="Calibri" w:cs="Calibri"/>
          <w:sz w:val="20"/>
          <w:szCs w:val="20"/>
        </w:rPr>
        <w:t xml:space="preserve"> kreditov, </w:t>
      </w:r>
    </w:p>
    <w:p w:rsidR="77A5C601" w:rsidRPr="00CC52F5" w:rsidRDefault="6FD4CE78"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77A5C601" w:rsidRPr="00CC52F5">
        <w:rPr>
          <w:rFonts w:ascii="Calibri" w:eastAsia="Calibri" w:hAnsi="Calibri" w:cs="Calibri"/>
          <w:sz w:val="20"/>
          <w:szCs w:val="20"/>
        </w:rPr>
        <w:t xml:space="preserve">za </w:t>
      </w:r>
      <w:r w:rsidR="0D9F76C7" w:rsidRPr="00CC52F5">
        <w:rPr>
          <w:rFonts w:ascii="Calibri" w:eastAsia="Calibri" w:hAnsi="Calibri" w:cs="Calibri"/>
          <w:sz w:val="20"/>
          <w:szCs w:val="20"/>
        </w:rPr>
        <w:t>odbornú prax</w:t>
      </w:r>
      <w:r w:rsidR="00A01A8D" w:rsidRPr="00CC52F5">
        <w:rPr>
          <w:rFonts w:ascii="Calibri" w:eastAsia="Calibri" w:hAnsi="Calibri" w:cs="Calibri"/>
          <w:sz w:val="20"/>
          <w:szCs w:val="20"/>
        </w:rPr>
        <w:t xml:space="preserve"> 2 kredity</w:t>
      </w:r>
      <w:r w:rsidR="77A5C601" w:rsidRPr="00CC52F5">
        <w:rPr>
          <w:rFonts w:ascii="Calibri" w:eastAsia="Calibri" w:hAnsi="Calibri" w:cs="Calibri"/>
          <w:sz w:val="20"/>
          <w:szCs w:val="20"/>
        </w:rPr>
        <w:t>,</w:t>
      </w:r>
    </w:p>
    <w:p w:rsidR="77A5C601" w:rsidRPr="00CC52F5" w:rsidRDefault="10825BE0"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008621F2" w:rsidRPr="00CC52F5">
        <w:rPr>
          <w:rFonts w:ascii="Calibri" w:eastAsia="Calibri" w:hAnsi="Calibri" w:cs="Calibri"/>
          <w:sz w:val="20"/>
          <w:szCs w:val="20"/>
        </w:rPr>
        <w:t>za obhajobu záverečnej</w:t>
      </w:r>
      <w:r w:rsidR="77A5C601" w:rsidRPr="00CC52F5">
        <w:rPr>
          <w:rFonts w:ascii="Calibri" w:eastAsia="Calibri" w:hAnsi="Calibri" w:cs="Calibri"/>
          <w:sz w:val="20"/>
          <w:szCs w:val="20"/>
        </w:rPr>
        <w:t xml:space="preserve"> práce </w:t>
      </w:r>
      <w:r w:rsidR="00A01A8D" w:rsidRPr="00CC52F5">
        <w:rPr>
          <w:rFonts w:ascii="Calibri" w:eastAsia="Calibri" w:hAnsi="Calibri" w:cs="Calibri"/>
          <w:sz w:val="20"/>
          <w:szCs w:val="20"/>
        </w:rPr>
        <w:t>12</w:t>
      </w:r>
      <w:r w:rsidR="77A5C601" w:rsidRPr="00CC52F5">
        <w:rPr>
          <w:rFonts w:ascii="Calibri" w:eastAsia="Calibri" w:hAnsi="Calibri" w:cs="Calibri"/>
          <w:sz w:val="20"/>
          <w:szCs w:val="20"/>
        </w:rPr>
        <w:t xml:space="preserve"> kredit</w:t>
      </w:r>
      <w:r w:rsidR="2DFCBB7E" w:rsidRPr="00CC52F5">
        <w:rPr>
          <w:rFonts w:ascii="Calibri" w:eastAsia="Calibri" w:hAnsi="Calibri" w:cs="Calibri"/>
          <w:sz w:val="20"/>
          <w:szCs w:val="20"/>
        </w:rPr>
        <w:t>ov</w:t>
      </w:r>
      <w:r w:rsidR="77A5C601" w:rsidRPr="00CC52F5">
        <w:rPr>
          <w:rFonts w:ascii="Calibri" w:eastAsia="Calibri" w:hAnsi="Calibri" w:cs="Calibri"/>
          <w:sz w:val="20"/>
          <w:szCs w:val="20"/>
        </w:rPr>
        <w:t>,</w:t>
      </w:r>
    </w:p>
    <w:p w:rsidR="77A5C601" w:rsidRPr="00CC52F5" w:rsidRDefault="6307A1B0"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77A5C601" w:rsidRPr="00CC52F5">
        <w:rPr>
          <w:rFonts w:ascii="Calibri" w:eastAsia="Calibri" w:hAnsi="Calibri" w:cs="Calibri"/>
          <w:sz w:val="20"/>
          <w:szCs w:val="20"/>
        </w:rPr>
        <w:t xml:space="preserve">za štátnu skúšku </w:t>
      </w:r>
      <w:r w:rsidR="00A01A8D" w:rsidRPr="00CC52F5">
        <w:rPr>
          <w:rFonts w:ascii="Calibri" w:eastAsia="Calibri" w:hAnsi="Calibri" w:cs="Calibri"/>
          <w:sz w:val="20"/>
          <w:szCs w:val="20"/>
        </w:rPr>
        <w:t>16</w:t>
      </w:r>
      <w:r w:rsidR="00C457D5" w:rsidRPr="00CC52F5">
        <w:rPr>
          <w:rFonts w:ascii="Calibri" w:eastAsia="Calibri" w:hAnsi="Calibri" w:cs="Calibri"/>
          <w:sz w:val="20"/>
          <w:szCs w:val="20"/>
        </w:rPr>
        <w:t xml:space="preserve"> k</w:t>
      </w:r>
      <w:r w:rsidR="77A5C601" w:rsidRPr="00CC52F5">
        <w:rPr>
          <w:rFonts w:ascii="Calibri" w:eastAsia="Calibri" w:hAnsi="Calibri" w:cs="Calibri"/>
          <w:sz w:val="20"/>
          <w:szCs w:val="20"/>
        </w:rPr>
        <w:t>redit</w:t>
      </w:r>
      <w:r w:rsidR="00DE3D13" w:rsidRPr="00CC52F5">
        <w:rPr>
          <w:rFonts w:ascii="Calibri" w:eastAsia="Calibri" w:hAnsi="Calibri" w:cs="Calibri"/>
          <w:sz w:val="20"/>
          <w:szCs w:val="20"/>
        </w:rPr>
        <w:t>ov</w:t>
      </w:r>
      <w:r w:rsidR="430D01A2" w:rsidRPr="00CC52F5">
        <w:rPr>
          <w:rFonts w:ascii="Calibri" w:eastAsia="Calibri" w:hAnsi="Calibri" w:cs="Calibri"/>
          <w:sz w:val="20"/>
          <w:szCs w:val="20"/>
        </w:rPr>
        <w:t>,</w:t>
      </w:r>
      <w:r w:rsidR="77A5C601" w:rsidRPr="00CC52F5">
        <w:rPr>
          <w:rFonts w:ascii="Calibri" w:eastAsia="Calibri" w:hAnsi="Calibri" w:cs="Calibri"/>
          <w:sz w:val="20"/>
          <w:szCs w:val="20"/>
        </w:rPr>
        <w:t xml:space="preserve">  </w:t>
      </w:r>
    </w:p>
    <w:p w:rsidR="77A5C601" w:rsidRPr="00CC52F5" w:rsidRDefault="1904BB9B" w:rsidP="00D033C5">
      <w:pPr>
        <w:pStyle w:val="Odsekzoznamu"/>
        <w:numPr>
          <w:ilvl w:val="0"/>
          <w:numId w:val="3"/>
        </w:numPr>
        <w:spacing w:after="0" w:line="240" w:lineRule="auto"/>
        <w:jc w:val="both"/>
        <w:rPr>
          <w:sz w:val="20"/>
          <w:szCs w:val="20"/>
        </w:rPr>
      </w:pPr>
      <w:r w:rsidRPr="00CC52F5">
        <w:rPr>
          <w:rFonts w:ascii="Calibri" w:eastAsia="Calibri" w:hAnsi="Calibri" w:cs="Calibri"/>
          <w:sz w:val="20"/>
          <w:szCs w:val="20"/>
        </w:rPr>
        <w:t>za povinne</w:t>
      </w:r>
      <w:r w:rsidR="00A01A8D" w:rsidRPr="00CC52F5">
        <w:rPr>
          <w:rFonts w:ascii="Calibri" w:eastAsia="Calibri" w:hAnsi="Calibri" w:cs="Calibri"/>
          <w:sz w:val="20"/>
          <w:szCs w:val="20"/>
        </w:rPr>
        <w:t xml:space="preserve"> voliteľné predmety minimálne 10</w:t>
      </w:r>
      <w:r w:rsidRPr="00CC52F5">
        <w:rPr>
          <w:rFonts w:ascii="Calibri" w:eastAsia="Calibri" w:hAnsi="Calibri" w:cs="Calibri"/>
          <w:sz w:val="20"/>
          <w:szCs w:val="20"/>
        </w:rPr>
        <w:t xml:space="preserve"> kreditov</w:t>
      </w:r>
      <w:r w:rsidR="45B9E42B" w:rsidRPr="00CC52F5">
        <w:rPr>
          <w:rFonts w:ascii="Calibri" w:eastAsia="Calibri" w:hAnsi="Calibri" w:cs="Calibri"/>
          <w:sz w:val="20"/>
          <w:szCs w:val="20"/>
        </w:rPr>
        <w:t>.</w:t>
      </w:r>
      <w:r w:rsidR="00314D8B" w:rsidRPr="00CC52F5">
        <w:rPr>
          <w:rFonts w:ascii="Calibri" w:eastAsia="Calibri" w:hAnsi="Calibri" w:cs="Calibri"/>
          <w:sz w:val="20"/>
          <w:szCs w:val="20"/>
        </w:rPr>
        <w:t xml:space="preserve"> </w:t>
      </w:r>
    </w:p>
    <w:p w:rsidR="77A5C601" w:rsidRPr="00CC52F5" w:rsidRDefault="77A5C601"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Hodnotenie výsledkov študenta sa uskutočňuje šiestimi klasifikačnými stupňami: výborne (1; A), veľmi dobre (1,5; B), dobre (2; C), uspokojivo (2,5; D), dostatočne (3; E) a nedostatočne (4; FX), ktoré sú kompatibilné s ETCS. Š</w:t>
      </w:r>
      <w:r w:rsidR="00314D8B" w:rsidRPr="00CC52F5">
        <w:rPr>
          <w:rFonts w:ascii="Calibri" w:eastAsia="Calibri" w:hAnsi="Calibri" w:cs="Calibri"/>
          <w:sz w:val="20"/>
          <w:szCs w:val="20"/>
        </w:rPr>
        <w:t xml:space="preserve">tudent získa kredity za predmet iba v prípadoch, keď sú </w:t>
      </w:r>
      <w:r w:rsidRPr="00CC52F5">
        <w:rPr>
          <w:rFonts w:ascii="Calibri" w:eastAsia="Calibri" w:hAnsi="Calibri" w:cs="Calibri"/>
          <w:sz w:val="20"/>
          <w:szCs w:val="20"/>
        </w:rPr>
        <w:t xml:space="preserve">jeho výsledky ohodnotené minimálne klasifikačným stupňom dostatočne (3; E). Pri ohodnotení klasifikačným stupňom nedostatočne (4; FX) </w:t>
      </w:r>
      <w:r w:rsidR="00314D8B" w:rsidRPr="00CC52F5">
        <w:rPr>
          <w:rFonts w:ascii="Calibri" w:eastAsia="Calibri" w:hAnsi="Calibri" w:cs="Calibri"/>
          <w:sz w:val="20"/>
          <w:szCs w:val="20"/>
        </w:rPr>
        <w:t xml:space="preserve">študent </w:t>
      </w:r>
      <w:r w:rsidRPr="00CC52F5">
        <w:rPr>
          <w:rFonts w:ascii="Calibri" w:eastAsia="Calibri" w:hAnsi="Calibri" w:cs="Calibri"/>
          <w:sz w:val="20"/>
          <w:szCs w:val="20"/>
        </w:rPr>
        <w:t xml:space="preserve">kredity za predmet nezíska. </w:t>
      </w:r>
    </w:p>
    <w:p w:rsidR="77A5C601" w:rsidRPr="00CC52F5" w:rsidRDefault="77A5C601"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Počet  kreditov,  ktorých  dosiahnutie  je  podmienkou  riadneho  </w:t>
      </w:r>
      <w:r w:rsidR="008621F2" w:rsidRPr="00CC52F5">
        <w:rPr>
          <w:rFonts w:ascii="Calibri" w:eastAsia="Calibri" w:hAnsi="Calibri" w:cs="Calibri"/>
          <w:sz w:val="20"/>
          <w:szCs w:val="20"/>
        </w:rPr>
        <w:t>skončenia  štúdia pre inžiniersky</w:t>
      </w:r>
      <w:r w:rsidRPr="00CC52F5">
        <w:rPr>
          <w:rFonts w:ascii="Calibri" w:eastAsia="Calibri" w:hAnsi="Calibri" w:cs="Calibri"/>
          <w:sz w:val="20"/>
          <w:szCs w:val="20"/>
        </w:rPr>
        <w:t xml:space="preserve"> študijný program so štandardn</w:t>
      </w:r>
      <w:r w:rsidR="00A01A8D" w:rsidRPr="00CC52F5">
        <w:rPr>
          <w:rFonts w:ascii="Calibri" w:eastAsia="Calibri" w:hAnsi="Calibri" w:cs="Calibri"/>
          <w:sz w:val="20"/>
          <w:szCs w:val="20"/>
        </w:rPr>
        <w:t>ou dĺžkou štúdia, je najmenej 12</w:t>
      </w:r>
      <w:r w:rsidRPr="00CC52F5">
        <w:rPr>
          <w:rFonts w:ascii="Calibri" w:eastAsia="Calibri" w:hAnsi="Calibri" w:cs="Calibri"/>
          <w:sz w:val="20"/>
          <w:szCs w:val="20"/>
        </w:rPr>
        <w:t xml:space="preserve">0 kreditov. </w:t>
      </w:r>
    </w:p>
    <w:p w:rsidR="00446EE7" w:rsidRPr="00CC52F5" w:rsidRDefault="00446EE7" w:rsidP="009D7699">
      <w:pPr>
        <w:spacing w:after="0" w:line="240" w:lineRule="auto"/>
        <w:ind w:left="360"/>
        <w:jc w:val="both"/>
        <w:rPr>
          <w:rFonts w:ascii="Calibri" w:eastAsia="Calibri" w:hAnsi="Calibri" w:cs="Calibri"/>
          <w:b/>
          <w:bCs/>
          <w:sz w:val="20"/>
          <w:szCs w:val="20"/>
        </w:rPr>
      </w:pPr>
    </w:p>
    <w:p w:rsidR="00F54BD3" w:rsidRPr="00CC52F5" w:rsidRDefault="77A5C601" w:rsidP="009D7699">
      <w:pPr>
        <w:spacing w:after="0" w:line="240" w:lineRule="auto"/>
        <w:ind w:left="360"/>
        <w:jc w:val="both"/>
        <w:rPr>
          <w:rFonts w:ascii="Calibri" w:eastAsia="Calibri" w:hAnsi="Calibri" w:cs="Calibri"/>
          <w:bCs/>
          <w:sz w:val="20"/>
          <w:szCs w:val="20"/>
        </w:rPr>
      </w:pPr>
      <w:r w:rsidRPr="00CC52F5">
        <w:rPr>
          <w:rFonts w:ascii="Calibri" w:eastAsia="Calibri" w:hAnsi="Calibri" w:cs="Calibri"/>
          <w:b/>
          <w:bCs/>
          <w:sz w:val="20"/>
          <w:szCs w:val="20"/>
        </w:rPr>
        <w:t>Dôkaz:</w:t>
      </w:r>
      <w:r w:rsidR="00787C8F" w:rsidRPr="00CC52F5">
        <w:rPr>
          <w:sz w:val="20"/>
          <w:szCs w:val="20"/>
        </w:rPr>
        <w:t xml:space="preserve"> </w:t>
      </w:r>
      <w:hyperlink r:id="rId24" w:history="1">
        <w:r w:rsidR="00787C8F" w:rsidRPr="00CC52F5">
          <w:rPr>
            <w:rStyle w:val="Hypertextovprepojenie"/>
            <w:color w:val="auto"/>
            <w:sz w:val="20"/>
            <w:szCs w:val="20"/>
          </w:rPr>
          <w:t>https://vste.sk/files/DOKUMENTY/SMERNICE_VSTE/SmernicaVSTE_21-2026.pdf</w:t>
        </w:r>
      </w:hyperlink>
      <w:r w:rsidR="00787C8F" w:rsidRPr="00CC52F5">
        <w:rPr>
          <w:rFonts w:ascii="Calibri" w:eastAsia="Calibri" w:hAnsi="Calibri" w:cs="Calibri"/>
          <w:bCs/>
          <w:sz w:val="20"/>
          <w:szCs w:val="20"/>
        </w:rPr>
        <w:t xml:space="preserve"> </w:t>
      </w:r>
    </w:p>
    <w:p w:rsidR="77A5C601" w:rsidRPr="00CC52F5" w:rsidRDefault="00F54BD3" w:rsidP="009D7699">
      <w:pPr>
        <w:spacing w:after="0" w:line="240" w:lineRule="auto"/>
        <w:ind w:firstLine="360"/>
        <w:jc w:val="both"/>
        <w:rPr>
          <w:rFonts w:ascii="Calibri" w:eastAsia="Calibri" w:hAnsi="Calibri" w:cs="Calibri"/>
          <w:sz w:val="20"/>
          <w:szCs w:val="20"/>
        </w:rPr>
      </w:pPr>
      <w:r w:rsidRPr="00CC52F5">
        <w:rPr>
          <w:rFonts w:ascii="Calibri" w:eastAsia="Calibri" w:hAnsi="Calibri" w:cs="Calibri"/>
          <w:sz w:val="20"/>
          <w:szCs w:val="20"/>
        </w:rPr>
        <w:t xml:space="preserve"> (čl. 15</w:t>
      </w:r>
      <w:r w:rsidR="77A5C601" w:rsidRPr="00CC52F5">
        <w:rPr>
          <w:rFonts w:ascii="Calibri" w:eastAsia="Calibri" w:hAnsi="Calibri" w:cs="Calibri"/>
          <w:sz w:val="20"/>
          <w:szCs w:val="20"/>
        </w:rPr>
        <w:t xml:space="preserve">, </w:t>
      </w:r>
      <w:r w:rsidR="475E5D39" w:rsidRPr="00CC52F5">
        <w:rPr>
          <w:rFonts w:ascii="Calibri" w:eastAsia="Calibri" w:hAnsi="Calibri" w:cs="Calibri"/>
          <w:sz w:val="20"/>
          <w:szCs w:val="20"/>
        </w:rPr>
        <w:t>ods</w:t>
      </w:r>
      <w:r w:rsidR="00A9770A" w:rsidRPr="00CC52F5">
        <w:rPr>
          <w:rFonts w:ascii="Calibri" w:eastAsia="Calibri" w:hAnsi="Calibri" w:cs="Calibri"/>
          <w:sz w:val="20"/>
          <w:szCs w:val="20"/>
        </w:rPr>
        <w:t>. 8</w:t>
      </w:r>
      <w:r w:rsidR="00787C8F" w:rsidRPr="00CC52F5">
        <w:rPr>
          <w:rFonts w:ascii="Calibri" w:eastAsia="Calibri" w:hAnsi="Calibri" w:cs="Calibri"/>
          <w:sz w:val="20"/>
          <w:szCs w:val="20"/>
        </w:rPr>
        <w:t>, pís. b); čl. 17, ods. 4, písm. b); čl. 18, ods. 11 a 12</w:t>
      </w:r>
      <w:r w:rsidR="77A5C601" w:rsidRPr="00CC52F5">
        <w:rPr>
          <w:rFonts w:ascii="Calibri" w:eastAsia="Calibri" w:hAnsi="Calibri" w:cs="Calibri"/>
          <w:sz w:val="20"/>
          <w:szCs w:val="20"/>
        </w:rPr>
        <w:t>.)</w:t>
      </w:r>
    </w:p>
    <w:p w:rsidR="4ABEB79D" w:rsidRPr="00CC52F5" w:rsidRDefault="4ABEB79D" w:rsidP="009D7699">
      <w:pPr>
        <w:spacing w:after="0" w:line="240" w:lineRule="auto"/>
        <w:jc w:val="both"/>
        <w:rPr>
          <w:i/>
          <w:iCs/>
          <w:sz w:val="16"/>
          <w:szCs w:val="16"/>
        </w:rPr>
      </w:pPr>
    </w:p>
    <w:p w:rsidR="00A17AC4" w:rsidRPr="00CC52F5" w:rsidRDefault="2CED3AAD"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Vysoká škola popíše pravidlá pre overovanie výstupov vzdelávania a</w:t>
      </w:r>
      <w:r w:rsidR="3C947520" w:rsidRPr="00CC52F5">
        <w:rPr>
          <w:i/>
          <w:iCs/>
          <w:sz w:val="16"/>
          <w:szCs w:val="16"/>
        </w:rPr>
        <w:t> </w:t>
      </w:r>
      <w:r w:rsidRPr="00CC52F5">
        <w:rPr>
          <w:i/>
          <w:iCs/>
          <w:sz w:val="16"/>
          <w:szCs w:val="16"/>
        </w:rPr>
        <w:t>hodnotenie</w:t>
      </w:r>
      <w:r w:rsidR="3C947520" w:rsidRPr="00CC52F5">
        <w:rPr>
          <w:i/>
          <w:iCs/>
          <w:sz w:val="16"/>
          <w:szCs w:val="16"/>
        </w:rPr>
        <w:t xml:space="preserve"> študentov</w:t>
      </w:r>
      <w:r w:rsidRPr="00CC52F5">
        <w:rPr>
          <w:i/>
          <w:iCs/>
          <w:sz w:val="16"/>
          <w:szCs w:val="16"/>
        </w:rPr>
        <w:t xml:space="preserve"> a možnosti opravných postupov voči tomuto hodnoteniu. </w:t>
      </w:r>
    </w:p>
    <w:p w:rsidR="182053F1" w:rsidRPr="00CC52F5" w:rsidRDefault="182053F1" w:rsidP="009D7699">
      <w:pPr>
        <w:spacing w:after="0" w:line="240" w:lineRule="auto"/>
        <w:ind w:left="360"/>
        <w:jc w:val="both"/>
        <w:rPr>
          <w:sz w:val="20"/>
          <w:szCs w:val="20"/>
        </w:rPr>
      </w:pPr>
      <w:r w:rsidRPr="00CC52F5">
        <w:rPr>
          <w:rFonts w:ascii="Calibri" w:eastAsia="Calibri" w:hAnsi="Calibri" w:cs="Calibri"/>
          <w:sz w:val="20"/>
          <w:szCs w:val="20"/>
        </w:rPr>
        <w:t>Hodnotenie študentov sa riadi usta</w:t>
      </w:r>
      <w:r w:rsidR="00C058D6" w:rsidRPr="00CC52F5">
        <w:rPr>
          <w:rFonts w:ascii="Calibri" w:eastAsia="Calibri" w:hAnsi="Calibri" w:cs="Calibri"/>
          <w:sz w:val="20"/>
          <w:szCs w:val="20"/>
        </w:rPr>
        <w:t xml:space="preserve">noveniami </w:t>
      </w:r>
      <w:hyperlink r:id="rId25" w:history="1">
        <w:r w:rsidR="00787C8F" w:rsidRPr="00CC52F5">
          <w:rPr>
            <w:rStyle w:val="Hypertextovprepojenie"/>
            <w:color w:val="auto"/>
            <w:sz w:val="20"/>
            <w:szCs w:val="20"/>
          </w:rPr>
          <w:t>Smernice VŠTE č. 21/2026 Študijný poriadok</w:t>
        </w:r>
      </w:hyperlink>
      <w:r w:rsidR="00787C8F" w:rsidRPr="00CC52F5">
        <w:rPr>
          <w:rFonts w:ascii="Calibri" w:eastAsia="Calibri" w:hAnsi="Calibri" w:cs="Calibri"/>
          <w:sz w:val="20"/>
          <w:szCs w:val="20"/>
        </w:rPr>
        <w:t xml:space="preserve"> </w:t>
      </w:r>
      <w:r w:rsidR="00F54BD3" w:rsidRPr="00CC52F5">
        <w:rPr>
          <w:rFonts w:ascii="Calibri" w:eastAsia="Calibri" w:hAnsi="Calibri" w:cs="Calibri"/>
          <w:sz w:val="20"/>
          <w:szCs w:val="20"/>
        </w:rPr>
        <w:t>čl. 18</w:t>
      </w:r>
      <w:r w:rsidRPr="00CC52F5">
        <w:rPr>
          <w:rFonts w:ascii="Calibri" w:eastAsia="Calibri" w:hAnsi="Calibri" w:cs="Calibri"/>
          <w:sz w:val="20"/>
          <w:szCs w:val="20"/>
        </w:rPr>
        <w:t xml:space="preserve"> – </w:t>
      </w:r>
      <w:r w:rsidR="00DE3D13" w:rsidRPr="00CC52F5">
        <w:rPr>
          <w:rFonts w:ascii="Calibri" w:eastAsia="Calibri" w:hAnsi="Calibri" w:cs="Calibri"/>
          <w:sz w:val="20"/>
          <w:szCs w:val="20"/>
        </w:rPr>
        <w:t>(</w:t>
      </w:r>
      <w:r w:rsidR="00F54BD3" w:rsidRPr="00CC52F5">
        <w:rPr>
          <w:sz w:val="20"/>
          <w:szCs w:val="20"/>
        </w:rPr>
        <w:t>Organizácia, forma kontroly a hodnotenie študijných výsledkov</w:t>
      </w:r>
      <w:r w:rsidR="00DE3D13" w:rsidRPr="00CC52F5">
        <w:rPr>
          <w:sz w:val="20"/>
          <w:szCs w:val="20"/>
        </w:rPr>
        <w:t>)</w:t>
      </w:r>
      <w:r w:rsidR="00F54BD3" w:rsidRPr="00CC52F5">
        <w:rPr>
          <w:sz w:val="20"/>
          <w:szCs w:val="20"/>
        </w:rPr>
        <w:t>.</w:t>
      </w:r>
      <w:r w:rsidR="009D7699" w:rsidRPr="00CC52F5">
        <w:rPr>
          <w:sz w:val="20"/>
          <w:szCs w:val="20"/>
        </w:rPr>
        <w:t xml:space="preserve"> </w:t>
      </w:r>
      <w:r w:rsidRPr="00CC52F5">
        <w:rPr>
          <w:rFonts w:ascii="Calibri" w:eastAsia="Calibri" w:hAnsi="Calibri" w:cs="Calibri"/>
          <w:sz w:val="20"/>
          <w:szCs w:val="20"/>
        </w:rPr>
        <w:t xml:space="preserve">Zároveň platí, že ak študent vopred požiada o skúšku v opravnom termíne pred komisiou, v odôvodnených prípadoch môže </w:t>
      </w:r>
      <w:r w:rsidR="000E5A64" w:rsidRPr="00CC52F5">
        <w:rPr>
          <w:rFonts w:ascii="Calibri" w:eastAsia="Calibri" w:hAnsi="Calibri" w:cs="Calibri"/>
          <w:sz w:val="20"/>
          <w:szCs w:val="20"/>
        </w:rPr>
        <w:t>rektor</w:t>
      </w:r>
      <w:r w:rsidRPr="00CC52F5">
        <w:rPr>
          <w:rFonts w:ascii="Calibri" w:eastAsia="Calibri" w:hAnsi="Calibri" w:cs="Calibri"/>
          <w:sz w:val="20"/>
          <w:szCs w:val="20"/>
        </w:rPr>
        <w:t xml:space="preserve"> povoliť takúto skúšku pred komisiou, ktorú menuje. </w:t>
      </w:r>
      <w:r w:rsidR="00E66420" w:rsidRPr="00CC52F5">
        <w:rPr>
          <w:rFonts w:ascii="Calibri" w:eastAsia="Calibri" w:hAnsi="Calibri" w:cs="Calibri"/>
          <w:sz w:val="20"/>
          <w:szCs w:val="20"/>
        </w:rPr>
        <w:t xml:space="preserve">Podobne to platí aj v prípadoch, že študent má odôvodnené pochybnosti o nezaujatosti hodnotenia. </w:t>
      </w:r>
      <w:r w:rsidRPr="00CC52F5">
        <w:rPr>
          <w:rFonts w:ascii="Calibri" w:eastAsia="Calibri" w:hAnsi="Calibri" w:cs="Calibri"/>
          <w:sz w:val="20"/>
          <w:szCs w:val="20"/>
        </w:rPr>
        <w:t>O komisi</w:t>
      </w:r>
      <w:r w:rsidR="00314D8B" w:rsidRPr="00CC52F5">
        <w:rPr>
          <w:rFonts w:ascii="Calibri" w:eastAsia="Calibri" w:hAnsi="Calibri" w:cs="Calibri"/>
          <w:sz w:val="20"/>
          <w:szCs w:val="20"/>
        </w:rPr>
        <w:t>onálnu skúšku je možné požiadať</w:t>
      </w:r>
      <w:r w:rsidR="000E5A64" w:rsidRPr="00CC52F5">
        <w:rPr>
          <w:rFonts w:ascii="Calibri" w:eastAsia="Calibri" w:hAnsi="Calibri" w:cs="Calibri"/>
          <w:sz w:val="20"/>
          <w:szCs w:val="20"/>
        </w:rPr>
        <w:t xml:space="preserve"> prostredníctvom </w:t>
      </w:r>
      <w:r w:rsidR="00787C8F" w:rsidRPr="00CC52F5">
        <w:rPr>
          <w:rFonts w:ascii="Calibri" w:eastAsia="Calibri" w:hAnsi="Calibri" w:cs="Calibri"/>
          <w:sz w:val="20"/>
          <w:szCs w:val="20"/>
        </w:rPr>
        <w:t>rektorátu VŠTE (čl. 18, ods. 9</w:t>
      </w:r>
      <w:r w:rsidR="00E66420" w:rsidRPr="00CC52F5">
        <w:rPr>
          <w:rFonts w:ascii="Calibri" w:eastAsia="Calibri" w:hAnsi="Calibri" w:cs="Calibri"/>
          <w:sz w:val="20"/>
          <w:szCs w:val="20"/>
        </w:rPr>
        <w:t xml:space="preserve"> a 10</w:t>
      </w:r>
      <w:r w:rsidR="00787C8F" w:rsidRPr="00CC52F5">
        <w:rPr>
          <w:rFonts w:ascii="Calibri" w:eastAsia="Calibri" w:hAnsi="Calibri" w:cs="Calibri"/>
          <w:sz w:val="20"/>
          <w:szCs w:val="20"/>
        </w:rPr>
        <w:t>)</w:t>
      </w:r>
      <w:r w:rsidR="000E5A64" w:rsidRPr="00CC52F5">
        <w:rPr>
          <w:rFonts w:ascii="Calibri" w:eastAsia="Calibri" w:hAnsi="Calibri" w:cs="Calibri"/>
          <w:sz w:val="20"/>
          <w:szCs w:val="20"/>
        </w:rPr>
        <w:t>.</w:t>
      </w:r>
    </w:p>
    <w:p w:rsidR="00B15980" w:rsidRPr="00CC52F5" w:rsidRDefault="00B15980" w:rsidP="009D7699">
      <w:pPr>
        <w:spacing w:after="0" w:line="240" w:lineRule="auto"/>
        <w:jc w:val="both"/>
        <w:rPr>
          <w:rFonts w:ascii="Calibri" w:eastAsia="Calibri" w:hAnsi="Calibri" w:cs="Calibri"/>
          <w:sz w:val="20"/>
          <w:szCs w:val="20"/>
        </w:rPr>
      </w:pPr>
    </w:p>
    <w:p w:rsidR="182053F1" w:rsidRPr="00CC52F5" w:rsidRDefault="182053F1" w:rsidP="009D7699">
      <w:pPr>
        <w:spacing w:after="0" w:line="240" w:lineRule="auto"/>
        <w:ind w:left="360"/>
        <w:jc w:val="both"/>
        <w:rPr>
          <w:sz w:val="20"/>
          <w:szCs w:val="20"/>
        </w:rPr>
      </w:pPr>
      <w:r w:rsidRPr="00CC52F5">
        <w:rPr>
          <w:rFonts w:ascii="Calibri" w:eastAsia="Calibri" w:hAnsi="Calibri" w:cs="Calibri"/>
          <w:b/>
          <w:bCs/>
          <w:sz w:val="20"/>
          <w:szCs w:val="20"/>
        </w:rPr>
        <w:t>Dôkaz:</w:t>
      </w:r>
      <w:r w:rsidR="00787C8F" w:rsidRPr="00CC52F5">
        <w:rPr>
          <w:sz w:val="20"/>
          <w:szCs w:val="20"/>
        </w:rPr>
        <w:t xml:space="preserve"> </w:t>
      </w:r>
      <w:hyperlink r:id="rId26" w:history="1">
        <w:r w:rsidR="00787C8F" w:rsidRPr="00CC52F5">
          <w:rPr>
            <w:rStyle w:val="Hypertextovprepojenie"/>
            <w:color w:val="auto"/>
            <w:sz w:val="20"/>
            <w:szCs w:val="20"/>
          </w:rPr>
          <w:t>https://vste.sk/files/DOKUMENTY/SMERNICE_VSTE/SmernicaVSTE_21-2026.pdf</w:t>
        </w:r>
      </w:hyperlink>
      <w:r w:rsidR="00787C8F" w:rsidRPr="00CC52F5">
        <w:rPr>
          <w:sz w:val="20"/>
          <w:szCs w:val="20"/>
        </w:rPr>
        <w:t xml:space="preserve"> </w:t>
      </w:r>
    </w:p>
    <w:p w:rsidR="4ABEB79D" w:rsidRPr="00CC52F5" w:rsidRDefault="4ABEB79D" w:rsidP="009D7699">
      <w:pPr>
        <w:spacing w:after="0" w:line="240" w:lineRule="auto"/>
        <w:jc w:val="both"/>
        <w:rPr>
          <w:i/>
          <w:iCs/>
          <w:sz w:val="16"/>
          <w:szCs w:val="16"/>
        </w:rPr>
      </w:pPr>
    </w:p>
    <w:p w:rsidR="007E30C7" w:rsidRPr="00CC52F5" w:rsidRDefault="3D431DC5"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 xml:space="preserve">Podmienky uznávania štúdia, alebo časti štúdia. </w:t>
      </w:r>
    </w:p>
    <w:p w:rsidR="007E30C7" w:rsidRPr="00CC52F5" w:rsidRDefault="2073681C" w:rsidP="009D7699">
      <w:pPr>
        <w:autoSpaceDE w:val="0"/>
        <w:autoSpaceDN w:val="0"/>
        <w:adjustRightInd w:val="0"/>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Podmienky uznávania štúdia alebo časti štúdia sa riadia ustanoveniami </w:t>
      </w:r>
      <w:hyperlink r:id="rId27" w:history="1">
        <w:r w:rsidR="00787C8F" w:rsidRPr="00CC52F5">
          <w:rPr>
            <w:rStyle w:val="Hypertextovprepojenie"/>
            <w:color w:val="auto"/>
            <w:sz w:val="20"/>
            <w:szCs w:val="20"/>
          </w:rPr>
          <w:t>Smernice VŠTE č. 21/2026 Študijný poriadok</w:t>
        </w:r>
      </w:hyperlink>
      <w:r w:rsidR="000A50A8" w:rsidRPr="00CC52F5">
        <w:rPr>
          <w:rFonts w:ascii="Calibri" w:eastAsia="Calibri" w:hAnsi="Calibri" w:cs="Calibri"/>
          <w:sz w:val="20"/>
          <w:szCs w:val="20"/>
        </w:rPr>
        <w:t>, čl. 15</w:t>
      </w:r>
      <w:r w:rsidRPr="00CC52F5">
        <w:rPr>
          <w:rFonts w:ascii="Calibri" w:eastAsia="Calibri" w:hAnsi="Calibri" w:cs="Calibri"/>
          <w:sz w:val="20"/>
          <w:szCs w:val="20"/>
        </w:rPr>
        <w:t xml:space="preserve"> – </w:t>
      </w:r>
      <w:r w:rsidR="000A50A8" w:rsidRPr="00CC52F5">
        <w:rPr>
          <w:rFonts w:ascii="Calibri" w:eastAsia="Calibri" w:hAnsi="Calibri" w:cs="Calibri"/>
          <w:sz w:val="20"/>
          <w:szCs w:val="20"/>
        </w:rPr>
        <w:t>Kredity, ich zhromažďovanie a prenos a čl. 16 - Akademická mobilita</w:t>
      </w:r>
      <w:r w:rsidR="00787C8F" w:rsidRPr="00CC52F5">
        <w:rPr>
          <w:rFonts w:ascii="Calibri" w:eastAsia="Calibri" w:hAnsi="Calibri" w:cs="Calibri"/>
          <w:sz w:val="20"/>
          <w:szCs w:val="20"/>
        </w:rPr>
        <w:t>.</w:t>
      </w:r>
    </w:p>
    <w:p w:rsidR="007E30C7" w:rsidRPr="00CC52F5" w:rsidRDefault="2073681C" w:rsidP="002A59D3">
      <w:pPr>
        <w:autoSpaceDE w:val="0"/>
        <w:autoSpaceDN w:val="0"/>
        <w:adjustRightInd w:val="0"/>
        <w:spacing w:after="0" w:line="240" w:lineRule="auto"/>
        <w:ind w:left="360"/>
        <w:jc w:val="both"/>
        <w:rPr>
          <w:rFonts w:eastAsia="Calibri" w:cstheme="minorHAnsi"/>
          <w:sz w:val="20"/>
          <w:szCs w:val="20"/>
        </w:rPr>
      </w:pPr>
      <w:r w:rsidRPr="00CC52F5">
        <w:rPr>
          <w:rFonts w:ascii="Calibri" w:eastAsia="Calibri" w:hAnsi="Calibri" w:cs="Calibri"/>
          <w:sz w:val="20"/>
          <w:szCs w:val="20"/>
        </w:rPr>
        <w:t xml:space="preserve">Ak ide o časť realizácie štúdia v zahraničí (v rámci študentskej mobility), na </w:t>
      </w:r>
      <w:r w:rsidR="000A50A8" w:rsidRPr="00CC52F5">
        <w:rPr>
          <w:rFonts w:ascii="Calibri" w:eastAsia="Calibri" w:hAnsi="Calibri" w:cs="Calibri"/>
          <w:sz w:val="20"/>
          <w:szCs w:val="20"/>
        </w:rPr>
        <w:t xml:space="preserve">Vysokej škole </w:t>
      </w:r>
      <w:r w:rsidR="00787C8F" w:rsidRPr="00CC52F5">
        <w:rPr>
          <w:rFonts w:ascii="Calibri" w:eastAsia="Calibri" w:hAnsi="Calibri" w:cs="Calibri"/>
          <w:sz w:val="20"/>
          <w:szCs w:val="20"/>
        </w:rPr>
        <w:t>technickej a ekonomickej</w:t>
      </w:r>
      <w:r w:rsidRPr="00CC52F5">
        <w:rPr>
          <w:rFonts w:ascii="Calibri" w:eastAsia="Calibri" w:hAnsi="Calibri" w:cs="Calibri"/>
          <w:sz w:val="20"/>
          <w:szCs w:val="20"/>
        </w:rPr>
        <w:t xml:space="preserve"> v Prešove je garantované plné uznanie výsledkov vzdelávania získaných v prijímajúcej inštitúcii v súlade </w:t>
      </w:r>
      <w:r w:rsidR="00EB6877" w:rsidRPr="00CC52F5">
        <w:rPr>
          <w:rFonts w:eastAsia="Calibri" w:cstheme="minorHAnsi"/>
          <w:sz w:val="20"/>
          <w:szCs w:val="20"/>
        </w:rPr>
        <w:t xml:space="preserve">„Online Learning Agreement“ a „Learning Agreement for Traineeship“, ktorý študent elektronicky vyplňuje pred odchodom na mobilitu v súlade so </w:t>
      </w:r>
      <w:hyperlink r:id="rId28" w:history="1">
        <w:r w:rsidR="00EB6877" w:rsidRPr="00CC52F5">
          <w:rPr>
            <w:rStyle w:val="Hypertextovprepojenie"/>
            <w:rFonts w:cstheme="minorHAnsi"/>
            <w:color w:val="auto"/>
            <w:sz w:val="20"/>
            <w:szCs w:val="20"/>
          </w:rPr>
          <w:t>Smernicou č. 3/2025 Vysokej školy technickej a ekonomickej v Prešove o realizácii programu Erasmus+</w:t>
        </w:r>
      </w:hyperlink>
      <w:r w:rsidR="00EB6877" w:rsidRPr="00CC52F5">
        <w:rPr>
          <w:rFonts w:cstheme="minorHAnsi"/>
          <w:sz w:val="20"/>
          <w:szCs w:val="20"/>
        </w:rPr>
        <w:t xml:space="preserve">. </w:t>
      </w:r>
      <w:r w:rsidRPr="00CC52F5">
        <w:rPr>
          <w:rFonts w:ascii="Calibri" w:eastAsia="Calibri" w:hAnsi="Calibri" w:cs="Calibri"/>
          <w:sz w:val="20"/>
          <w:szCs w:val="20"/>
        </w:rPr>
        <w:t xml:space="preserve">Ak študent absolvoval časť štúdia na vysokej škole, ktorá nemá implementovaný kompatibilný kreditový systém, </w:t>
      </w:r>
      <w:r w:rsidR="00E66420" w:rsidRPr="00CC52F5">
        <w:rPr>
          <w:rFonts w:ascii="Calibri" w:eastAsia="Calibri" w:hAnsi="Calibri" w:cs="Calibri"/>
          <w:sz w:val="20"/>
          <w:szCs w:val="20"/>
        </w:rPr>
        <w:t xml:space="preserve">kredity uzná vedúci príslušnej </w:t>
      </w:r>
      <w:r w:rsidR="00E66420" w:rsidRPr="00CC52F5">
        <w:rPr>
          <w:rFonts w:ascii="Calibri" w:eastAsia="Calibri" w:hAnsi="Calibri" w:cs="Calibri"/>
          <w:sz w:val="20"/>
          <w:szCs w:val="20"/>
        </w:rPr>
        <w:lastRenderedPageBreak/>
        <w:t xml:space="preserve">katedry, </w:t>
      </w:r>
      <w:r w:rsidR="00E66420" w:rsidRPr="00CC52F5">
        <w:rPr>
          <w:rFonts w:ascii="Calibri" w:eastAsia="Calibri" w:hAnsi="Calibri" w:cs="Times New Roman"/>
          <w:sz w:val="20"/>
          <w:szCs w:val="20"/>
        </w:rPr>
        <w:t>v prípade potreby po posúdení garantom študijného programu. Prenesené predmety môže uznať aj rektor vysokej školy. Kredit môže byť uznaný, ak bol získaný v priebehu posledných 10 rokov.</w:t>
      </w:r>
      <w:r w:rsidRPr="00CC52F5">
        <w:rPr>
          <w:rFonts w:ascii="Calibri" w:eastAsia="Calibri" w:hAnsi="Calibri" w:cs="Calibri"/>
          <w:sz w:val="20"/>
          <w:szCs w:val="20"/>
        </w:rPr>
        <w:t xml:space="preserve"> To všetko sa deje v súlade so študijným poriadkom (čl. 15, </w:t>
      </w:r>
      <w:r w:rsidR="4DF53E79" w:rsidRPr="00CC52F5">
        <w:rPr>
          <w:rFonts w:ascii="Calibri" w:eastAsia="Calibri" w:hAnsi="Calibri" w:cs="Calibri"/>
          <w:sz w:val="20"/>
          <w:szCs w:val="20"/>
        </w:rPr>
        <w:t xml:space="preserve">ods. </w:t>
      </w:r>
      <w:r w:rsidR="009D7352" w:rsidRPr="00CC52F5">
        <w:rPr>
          <w:rFonts w:ascii="Calibri" w:eastAsia="Calibri" w:hAnsi="Calibri" w:cs="Calibri"/>
          <w:sz w:val="20"/>
          <w:szCs w:val="20"/>
        </w:rPr>
        <w:t>9 a 11</w:t>
      </w:r>
      <w:r w:rsidRPr="00CC52F5">
        <w:rPr>
          <w:rFonts w:ascii="Calibri" w:eastAsia="Calibri" w:hAnsi="Calibri" w:cs="Calibri"/>
          <w:sz w:val="20"/>
          <w:szCs w:val="20"/>
        </w:rPr>
        <w:t xml:space="preserve">). </w:t>
      </w:r>
    </w:p>
    <w:p w:rsidR="00314D8B" w:rsidRPr="00CC52F5" w:rsidRDefault="00314D8B" w:rsidP="009D7699">
      <w:pPr>
        <w:autoSpaceDE w:val="0"/>
        <w:autoSpaceDN w:val="0"/>
        <w:adjustRightInd w:val="0"/>
        <w:spacing w:after="0" w:line="240" w:lineRule="auto"/>
        <w:jc w:val="both"/>
        <w:rPr>
          <w:rFonts w:ascii="Calibri" w:eastAsia="Calibri" w:hAnsi="Calibri" w:cs="Calibri"/>
          <w:b/>
          <w:bCs/>
          <w:sz w:val="20"/>
          <w:szCs w:val="20"/>
        </w:rPr>
      </w:pPr>
    </w:p>
    <w:p w:rsidR="007E30C7" w:rsidRPr="00CC52F5" w:rsidRDefault="2073681C" w:rsidP="009D7699">
      <w:pPr>
        <w:autoSpaceDE w:val="0"/>
        <w:autoSpaceDN w:val="0"/>
        <w:adjustRightInd w:val="0"/>
        <w:spacing w:after="0" w:line="240" w:lineRule="auto"/>
        <w:ind w:left="360"/>
        <w:jc w:val="both"/>
        <w:rPr>
          <w:sz w:val="20"/>
          <w:szCs w:val="20"/>
        </w:rPr>
      </w:pPr>
      <w:r w:rsidRPr="00CC52F5">
        <w:rPr>
          <w:rFonts w:ascii="Calibri" w:eastAsia="Calibri" w:hAnsi="Calibri" w:cs="Calibri"/>
          <w:b/>
          <w:bCs/>
          <w:sz w:val="20"/>
          <w:szCs w:val="20"/>
        </w:rPr>
        <w:t>Dôkaz:</w:t>
      </w:r>
      <w:r w:rsidR="009D7352" w:rsidRPr="00CC52F5">
        <w:rPr>
          <w:sz w:val="20"/>
          <w:szCs w:val="20"/>
        </w:rPr>
        <w:t xml:space="preserve"> </w:t>
      </w:r>
      <w:hyperlink r:id="rId29" w:history="1">
        <w:r w:rsidR="009D7352" w:rsidRPr="00CC52F5">
          <w:rPr>
            <w:rStyle w:val="Hypertextovprepojenie"/>
            <w:color w:val="auto"/>
            <w:sz w:val="20"/>
            <w:szCs w:val="20"/>
          </w:rPr>
          <w:t>https://vste.sk/files/DOKUMENTY/SMERNICE_VSTE/SmernicaVSTE_21-2026.pdf</w:t>
        </w:r>
      </w:hyperlink>
      <w:r w:rsidR="009D7352" w:rsidRPr="00CC52F5">
        <w:rPr>
          <w:sz w:val="20"/>
          <w:szCs w:val="20"/>
        </w:rPr>
        <w:t xml:space="preserve"> </w:t>
      </w:r>
    </w:p>
    <w:p w:rsidR="00B15980" w:rsidRPr="00CC52F5" w:rsidRDefault="00B15980" w:rsidP="009D7699">
      <w:pPr>
        <w:pStyle w:val="Odsekzoznamu"/>
        <w:autoSpaceDE w:val="0"/>
        <w:autoSpaceDN w:val="0"/>
        <w:adjustRightInd w:val="0"/>
        <w:spacing w:after="0" w:line="240" w:lineRule="auto"/>
        <w:ind w:left="360"/>
        <w:jc w:val="both"/>
        <w:rPr>
          <w:rFonts w:eastAsiaTheme="minorEastAsia"/>
          <w:i/>
          <w:iCs/>
          <w:sz w:val="16"/>
          <w:szCs w:val="16"/>
        </w:rPr>
      </w:pPr>
    </w:p>
    <w:p w:rsidR="007E30C7" w:rsidRPr="00CC52F5" w:rsidRDefault="2CED3AAD" w:rsidP="00D033C5">
      <w:pPr>
        <w:pStyle w:val="Odsekzoznamu"/>
        <w:numPr>
          <w:ilvl w:val="0"/>
          <w:numId w:val="7"/>
        </w:numPr>
        <w:autoSpaceDE w:val="0"/>
        <w:autoSpaceDN w:val="0"/>
        <w:adjustRightInd w:val="0"/>
        <w:spacing w:after="0" w:line="240" w:lineRule="auto"/>
        <w:jc w:val="both"/>
        <w:rPr>
          <w:rFonts w:eastAsiaTheme="minorEastAsia"/>
          <w:i/>
          <w:iCs/>
          <w:sz w:val="16"/>
          <w:szCs w:val="16"/>
        </w:rPr>
      </w:pPr>
      <w:r w:rsidRPr="00CC52F5">
        <w:rPr>
          <w:i/>
          <w:iCs/>
          <w:sz w:val="16"/>
          <w:szCs w:val="16"/>
        </w:rPr>
        <w:t>Vysoká škola uvedie t</w:t>
      </w:r>
      <w:r w:rsidR="55CB067C" w:rsidRPr="00CC52F5">
        <w:rPr>
          <w:i/>
          <w:iCs/>
          <w:sz w:val="16"/>
          <w:szCs w:val="16"/>
        </w:rPr>
        <w:t xml:space="preserve">émy </w:t>
      </w:r>
      <w:r w:rsidR="100143A5" w:rsidRPr="00CC52F5">
        <w:rPr>
          <w:i/>
          <w:iCs/>
          <w:sz w:val="16"/>
          <w:szCs w:val="16"/>
        </w:rPr>
        <w:t>záverečných prác študijného programu (alebo odkaz na zoznam)</w:t>
      </w:r>
      <w:r w:rsidR="7D948CF3" w:rsidRPr="00CC52F5">
        <w:rPr>
          <w:i/>
          <w:iCs/>
          <w:sz w:val="16"/>
          <w:szCs w:val="16"/>
        </w:rPr>
        <w:t xml:space="preserve">. </w:t>
      </w:r>
    </w:p>
    <w:p w:rsidR="309004BA" w:rsidRPr="00CC52F5" w:rsidRDefault="6EBB1C53"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Témy záverečných prác študijného </w:t>
      </w:r>
      <w:r w:rsidRPr="00CC52F5">
        <w:rPr>
          <w:rFonts w:eastAsiaTheme="minorEastAsia"/>
          <w:sz w:val="20"/>
          <w:szCs w:val="20"/>
        </w:rPr>
        <w:t xml:space="preserve">odboru </w:t>
      </w:r>
      <w:r w:rsidR="001D762A" w:rsidRPr="00CC52F5">
        <w:rPr>
          <w:rFonts w:eastAsiaTheme="minorEastAsia"/>
          <w:sz w:val="20"/>
          <w:szCs w:val="20"/>
        </w:rPr>
        <w:t>Ekonómia a manažment</w:t>
      </w:r>
      <w:r w:rsidRPr="00CC52F5">
        <w:rPr>
          <w:rFonts w:eastAsiaTheme="minorEastAsia"/>
          <w:sz w:val="20"/>
          <w:szCs w:val="20"/>
        </w:rPr>
        <w:t xml:space="preserve"> so špeci</w:t>
      </w:r>
      <w:r w:rsidR="006A1313" w:rsidRPr="00CC52F5">
        <w:rPr>
          <w:rFonts w:eastAsiaTheme="minorEastAsia"/>
          <w:sz w:val="20"/>
          <w:szCs w:val="20"/>
        </w:rPr>
        <w:t>alizáciou študijného programu</w:t>
      </w:r>
      <w:r w:rsidR="000E5A64" w:rsidRPr="00CC52F5">
        <w:rPr>
          <w:rFonts w:eastAsiaTheme="minorEastAsia"/>
          <w:sz w:val="20"/>
          <w:szCs w:val="20"/>
        </w:rPr>
        <w:t xml:space="preserve"> </w:t>
      </w:r>
      <w:r w:rsidR="00A06966" w:rsidRPr="00CC52F5">
        <w:rPr>
          <w:rFonts w:cs="Times New Roman"/>
          <w:iCs/>
          <w:sz w:val="20"/>
          <w:szCs w:val="20"/>
        </w:rPr>
        <w:t>Ekono</w:t>
      </w:r>
      <w:r w:rsidR="00A01A8D" w:rsidRPr="00CC52F5">
        <w:rPr>
          <w:rFonts w:cs="Times New Roman"/>
          <w:iCs/>
          <w:sz w:val="20"/>
          <w:szCs w:val="20"/>
        </w:rPr>
        <w:t>mi</w:t>
      </w:r>
      <w:r w:rsidR="00A06966" w:rsidRPr="00CC52F5">
        <w:rPr>
          <w:rFonts w:cs="Times New Roman"/>
          <w:iCs/>
          <w:sz w:val="20"/>
          <w:szCs w:val="20"/>
        </w:rPr>
        <w:t>k</w:t>
      </w:r>
      <w:r w:rsidR="00A01A8D" w:rsidRPr="00CC52F5">
        <w:rPr>
          <w:rFonts w:cs="Times New Roman"/>
          <w:iCs/>
          <w:sz w:val="20"/>
          <w:szCs w:val="20"/>
        </w:rPr>
        <w:t>a a manažment v</w:t>
      </w:r>
      <w:r w:rsidR="00C60242" w:rsidRPr="00CC52F5">
        <w:rPr>
          <w:rFonts w:cs="Times New Roman"/>
          <w:iCs/>
          <w:sz w:val="20"/>
          <w:szCs w:val="20"/>
        </w:rPr>
        <w:t> obchodnom podnikaní</w:t>
      </w:r>
      <w:r w:rsidR="00A01A8D" w:rsidRPr="00CC52F5">
        <w:rPr>
          <w:rFonts w:cs="Times New Roman"/>
          <w:iCs/>
          <w:sz w:val="20"/>
          <w:szCs w:val="20"/>
        </w:rPr>
        <w:t xml:space="preserve"> </w:t>
      </w:r>
      <w:r w:rsidR="000A50A8" w:rsidRPr="00CC52F5">
        <w:rPr>
          <w:rFonts w:ascii="Calibri" w:eastAsia="Calibri" w:hAnsi="Calibri" w:cs="Calibri"/>
          <w:sz w:val="20"/>
          <w:szCs w:val="20"/>
        </w:rPr>
        <w:t>s</w:t>
      </w:r>
      <w:r w:rsidR="004321C4" w:rsidRPr="00CC52F5">
        <w:rPr>
          <w:rFonts w:ascii="Calibri" w:eastAsia="Calibri" w:hAnsi="Calibri" w:cs="Calibri"/>
          <w:sz w:val="20"/>
          <w:szCs w:val="20"/>
        </w:rPr>
        <w:t>a</w:t>
      </w:r>
      <w:r w:rsidR="000A50A8" w:rsidRPr="00CC52F5">
        <w:rPr>
          <w:rFonts w:ascii="Calibri" w:eastAsia="Calibri" w:hAnsi="Calibri" w:cs="Calibri"/>
          <w:sz w:val="20"/>
          <w:szCs w:val="20"/>
        </w:rPr>
        <w:t xml:space="preserve"> pravidelne aktualizujú</w:t>
      </w:r>
      <w:r w:rsidRPr="00CC52F5">
        <w:rPr>
          <w:rFonts w:ascii="Calibri" w:eastAsia="Calibri" w:hAnsi="Calibri" w:cs="Calibri"/>
          <w:sz w:val="20"/>
          <w:szCs w:val="20"/>
        </w:rPr>
        <w:t xml:space="preserve"> a z</w:t>
      </w:r>
      <w:r w:rsidR="000A50A8" w:rsidRPr="00CC52F5">
        <w:rPr>
          <w:rFonts w:ascii="Calibri" w:eastAsia="Calibri" w:hAnsi="Calibri" w:cs="Calibri"/>
          <w:sz w:val="20"/>
          <w:szCs w:val="20"/>
        </w:rPr>
        <w:t>verejňujú</w:t>
      </w:r>
      <w:r w:rsidR="000E5A64" w:rsidRPr="00CC52F5">
        <w:rPr>
          <w:rFonts w:ascii="Calibri" w:eastAsia="Calibri" w:hAnsi="Calibri" w:cs="Calibri"/>
          <w:sz w:val="20"/>
          <w:szCs w:val="20"/>
        </w:rPr>
        <w:t xml:space="preserve"> v Akademi</w:t>
      </w:r>
      <w:r w:rsidR="000A50A8" w:rsidRPr="00CC52F5">
        <w:rPr>
          <w:rFonts w:ascii="Calibri" w:eastAsia="Calibri" w:hAnsi="Calibri" w:cs="Calibri"/>
          <w:sz w:val="20"/>
          <w:szCs w:val="20"/>
        </w:rPr>
        <w:t>c</w:t>
      </w:r>
      <w:r w:rsidR="000E5A64" w:rsidRPr="00CC52F5">
        <w:rPr>
          <w:rFonts w:ascii="Calibri" w:eastAsia="Calibri" w:hAnsi="Calibri" w:cs="Calibri"/>
          <w:sz w:val="20"/>
          <w:szCs w:val="20"/>
        </w:rPr>
        <w:t>kom informačno</w:t>
      </w:r>
      <w:r w:rsidR="000A50A8" w:rsidRPr="00CC52F5">
        <w:rPr>
          <w:rFonts w:ascii="Calibri" w:eastAsia="Calibri" w:hAnsi="Calibri" w:cs="Calibri"/>
          <w:sz w:val="20"/>
          <w:szCs w:val="20"/>
        </w:rPr>
        <w:t>m</w:t>
      </w:r>
      <w:r w:rsidR="000E5A64" w:rsidRPr="00CC52F5">
        <w:rPr>
          <w:rFonts w:ascii="Calibri" w:eastAsia="Calibri" w:hAnsi="Calibri" w:cs="Calibri"/>
          <w:sz w:val="20"/>
          <w:szCs w:val="20"/>
        </w:rPr>
        <w:t xml:space="preserve"> systéme (Ais</w:t>
      </w:r>
      <w:r w:rsidR="009D7352" w:rsidRPr="00CC52F5">
        <w:rPr>
          <w:rFonts w:ascii="Calibri" w:eastAsia="Calibri" w:hAnsi="Calibri" w:cs="Calibri"/>
          <w:sz w:val="20"/>
          <w:szCs w:val="20"/>
        </w:rPr>
        <w:t>2</w:t>
      </w:r>
      <w:r w:rsidR="000E5A64" w:rsidRPr="00CC52F5">
        <w:rPr>
          <w:rFonts w:ascii="Calibri" w:eastAsia="Calibri" w:hAnsi="Calibri" w:cs="Calibri"/>
          <w:sz w:val="20"/>
          <w:szCs w:val="20"/>
        </w:rPr>
        <w:t>)</w:t>
      </w:r>
      <w:r w:rsidR="00F23036" w:rsidRPr="00CC52F5">
        <w:rPr>
          <w:rFonts w:ascii="Calibri" w:eastAsia="Calibri" w:hAnsi="Calibri" w:cs="Calibri"/>
          <w:sz w:val="20"/>
          <w:szCs w:val="20"/>
        </w:rPr>
        <w:t>.</w:t>
      </w:r>
      <w:r w:rsidR="00A06966" w:rsidRPr="00CC52F5">
        <w:rPr>
          <w:rFonts w:ascii="Calibri" w:eastAsia="Calibri" w:hAnsi="Calibri" w:cs="Calibri"/>
          <w:sz w:val="20"/>
          <w:szCs w:val="20"/>
        </w:rPr>
        <w:t xml:space="preserve"> Témy školených prác sú uvedené pri zozname školiteľov čl. 7, písm. e) tohto dokumentu.</w:t>
      </w:r>
    </w:p>
    <w:p w:rsidR="009D7699" w:rsidRPr="00CC52F5" w:rsidRDefault="009D7699" w:rsidP="009D7699">
      <w:pPr>
        <w:spacing w:after="0" w:line="240" w:lineRule="auto"/>
        <w:ind w:left="360"/>
        <w:jc w:val="both"/>
        <w:rPr>
          <w:sz w:val="20"/>
          <w:szCs w:val="20"/>
        </w:rPr>
      </w:pPr>
    </w:p>
    <w:p w:rsidR="00A4496E" w:rsidRPr="00CC52F5" w:rsidRDefault="2CED3AAD"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Vysoká škola popíše alebo sa odkáže na</w:t>
      </w:r>
      <w:r w:rsidR="17B1F284" w:rsidRPr="00CC52F5">
        <w:rPr>
          <w:i/>
          <w:iCs/>
          <w:sz w:val="16"/>
          <w:szCs w:val="16"/>
        </w:rPr>
        <w:t>:</w:t>
      </w:r>
    </w:p>
    <w:p w:rsidR="00A17AC4" w:rsidRPr="00CC52F5" w:rsidRDefault="00A17AC4" w:rsidP="00D033C5">
      <w:pPr>
        <w:pStyle w:val="Odsekzoznamu"/>
        <w:numPr>
          <w:ilvl w:val="0"/>
          <w:numId w:val="12"/>
        </w:numPr>
        <w:spacing w:after="0" w:line="240" w:lineRule="auto"/>
        <w:jc w:val="both"/>
        <w:rPr>
          <w:i/>
          <w:iCs/>
          <w:sz w:val="16"/>
          <w:szCs w:val="16"/>
        </w:rPr>
      </w:pPr>
      <w:r w:rsidRPr="00CC52F5">
        <w:rPr>
          <w:i/>
          <w:iCs/>
          <w:sz w:val="16"/>
          <w:szCs w:val="16"/>
        </w:rPr>
        <w:t>pravidl</w:t>
      </w:r>
      <w:r w:rsidR="003E67EF" w:rsidRPr="00CC52F5">
        <w:rPr>
          <w:i/>
          <w:iCs/>
          <w:sz w:val="16"/>
          <w:szCs w:val="16"/>
        </w:rPr>
        <w:t>á</w:t>
      </w:r>
      <w:r w:rsidRPr="00CC52F5">
        <w:rPr>
          <w:i/>
          <w:iCs/>
          <w:sz w:val="16"/>
          <w:szCs w:val="16"/>
        </w:rPr>
        <w:t xml:space="preserve"> pri zadávaní, spracovaní, oponovaní, obhajobe a hodnotení záverečných prác v študijnom programe</w:t>
      </w:r>
    </w:p>
    <w:p w:rsidR="0018054F" w:rsidRPr="00CC52F5" w:rsidRDefault="2FCA557B"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V rámci študijn</w:t>
      </w:r>
      <w:r w:rsidR="2B0092A3" w:rsidRPr="00CC52F5">
        <w:rPr>
          <w:rFonts w:ascii="Calibri" w:eastAsia="Calibri" w:hAnsi="Calibri" w:cs="Calibri"/>
          <w:sz w:val="20"/>
          <w:szCs w:val="20"/>
        </w:rPr>
        <w:t>é</w:t>
      </w:r>
      <w:r w:rsidRPr="00CC52F5">
        <w:rPr>
          <w:rFonts w:ascii="Calibri" w:eastAsia="Calibri" w:hAnsi="Calibri" w:cs="Calibri"/>
          <w:sz w:val="20"/>
          <w:szCs w:val="20"/>
        </w:rPr>
        <w:t xml:space="preserve">ho programu, témy záverečných prác vypisuje vedecko-pedagogické pracovisko po dohode s garantom študijného programu a vedúcimi záverečných prác. Zoznam odporúčaných tém záverečných prác zverejňujú vedecko-pedagogické pracoviská pre študentov zaradených </w:t>
      </w:r>
      <w:r w:rsidR="0018054F" w:rsidRPr="00CC52F5">
        <w:rPr>
          <w:rFonts w:ascii="Calibri" w:eastAsia="Calibri" w:hAnsi="Calibri" w:cs="Calibri"/>
          <w:sz w:val="20"/>
          <w:szCs w:val="20"/>
        </w:rPr>
        <w:t xml:space="preserve">v prvom ročníku </w:t>
      </w:r>
      <w:r w:rsidR="77691D71" w:rsidRPr="00CC52F5">
        <w:rPr>
          <w:rFonts w:ascii="Calibri" w:eastAsia="Calibri" w:hAnsi="Calibri" w:cs="Calibri"/>
          <w:sz w:val="20"/>
          <w:szCs w:val="20"/>
        </w:rPr>
        <w:t>ŠP (pre magisterský</w:t>
      </w:r>
      <w:r w:rsidR="009D7352" w:rsidRPr="00CC52F5">
        <w:rPr>
          <w:rFonts w:ascii="Calibri" w:eastAsia="Calibri" w:hAnsi="Calibri" w:cs="Calibri"/>
          <w:sz w:val="20"/>
          <w:szCs w:val="20"/>
        </w:rPr>
        <w:t>/inžiniersky</w:t>
      </w:r>
      <w:r w:rsidR="77691D71" w:rsidRPr="00CC52F5">
        <w:rPr>
          <w:rFonts w:ascii="Calibri" w:eastAsia="Calibri" w:hAnsi="Calibri" w:cs="Calibri"/>
          <w:sz w:val="20"/>
          <w:szCs w:val="20"/>
        </w:rPr>
        <w:t xml:space="preserve"> stupeň), </w:t>
      </w:r>
      <w:r w:rsidR="0018054F" w:rsidRPr="00CC52F5">
        <w:rPr>
          <w:rFonts w:ascii="Calibri" w:eastAsia="Calibri" w:hAnsi="Calibri" w:cs="Calibri"/>
          <w:sz w:val="20"/>
          <w:szCs w:val="20"/>
        </w:rPr>
        <w:t xml:space="preserve">v druhom roku </w:t>
      </w:r>
      <w:r w:rsidRPr="00CC52F5">
        <w:rPr>
          <w:rFonts w:ascii="Calibri" w:eastAsia="Calibri" w:hAnsi="Calibri" w:cs="Calibri"/>
          <w:sz w:val="20"/>
          <w:szCs w:val="20"/>
        </w:rPr>
        <w:t xml:space="preserve">ŠP </w:t>
      </w:r>
      <w:r w:rsidR="757E168F" w:rsidRPr="00CC52F5">
        <w:rPr>
          <w:rFonts w:ascii="Calibri" w:eastAsia="Calibri" w:hAnsi="Calibri" w:cs="Calibri"/>
          <w:sz w:val="20"/>
          <w:szCs w:val="20"/>
        </w:rPr>
        <w:t>(pre bakalársky stupeň)</w:t>
      </w:r>
      <w:r w:rsidR="0018054F" w:rsidRPr="00CC52F5">
        <w:rPr>
          <w:rFonts w:ascii="Calibri" w:eastAsia="Calibri" w:hAnsi="Calibri" w:cs="Calibri"/>
          <w:sz w:val="20"/>
          <w:szCs w:val="20"/>
        </w:rPr>
        <w:t xml:space="preserve"> do 30. októbra daného akademického roka v </w:t>
      </w:r>
      <w:r w:rsidRPr="00CC52F5">
        <w:rPr>
          <w:rFonts w:ascii="Calibri" w:eastAsia="Calibri" w:hAnsi="Calibri" w:cs="Calibri"/>
          <w:sz w:val="20"/>
          <w:szCs w:val="20"/>
        </w:rPr>
        <w:t>AIS a do 31.1. daného ak</w:t>
      </w:r>
      <w:r w:rsidR="0018054F" w:rsidRPr="00CC52F5">
        <w:rPr>
          <w:rFonts w:ascii="Calibri" w:eastAsia="Calibri" w:hAnsi="Calibri" w:cs="Calibri"/>
          <w:sz w:val="20"/>
          <w:szCs w:val="20"/>
        </w:rPr>
        <w:t>ademického roka ju zaevidujú v</w:t>
      </w:r>
      <w:r w:rsidR="009D7352" w:rsidRPr="00CC52F5">
        <w:rPr>
          <w:rFonts w:ascii="Calibri" w:eastAsia="Calibri" w:hAnsi="Calibri" w:cs="Calibri"/>
          <w:sz w:val="20"/>
          <w:szCs w:val="20"/>
        </w:rPr>
        <w:t> </w:t>
      </w:r>
      <w:r w:rsidR="004321C4" w:rsidRPr="00CC52F5">
        <w:rPr>
          <w:rFonts w:ascii="Calibri" w:eastAsia="Calibri" w:hAnsi="Calibri" w:cs="Calibri"/>
          <w:sz w:val="20"/>
          <w:szCs w:val="20"/>
        </w:rPr>
        <w:t>Ais</w:t>
      </w:r>
      <w:r w:rsidR="009D7352" w:rsidRPr="00CC52F5">
        <w:rPr>
          <w:rFonts w:ascii="Calibri" w:eastAsia="Calibri" w:hAnsi="Calibri" w:cs="Calibri"/>
          <w:sz w:val="20"/>
          <w:szCs w:val="20"/>
        </w:rPr>
        <w:t>2</w:t>
      </w:r>
      <w:r w:rsidRPr="00CC52F5">
        <w:rPr>
          <w:rFonts w:ascii="Calibri" w:eastAsia="Calibri" w:hAnsi="Calibri" w:cs="Calibri"/>
          <w:sz w:val="20"/>
          <w:szCs w:val="20"/>
        </w:rPr>
        <w:t>.</w:t>
      </w:r>
      <w:r w:rsidR="4178B29F" w:rsidRPr="00CC52F5">
        <w:rPr>
          <w:rFonts w:ascii="Calibri" w:eastAsia="Calibri" w:hAnsi="Calibri" w:cs="Calibri"/>
          <w:sz w:val="20"/>
          <w:szCs w:val="20"/>
        </w:rPr>
        <w:t xml:space="preserve"> Témy záverečných prác s</w:t>
      </w:r>
      <w:r w:rsidR="0018054F" w:rsidRPr="00CC52F5">
        <w:rPr>
          <w:rFonts w:ascii="Calibri" w:eastAsia="Calibri" w:hAnsi="Calibri" w:cs="Calibri"/>
          <w:sz w:val="20"/>
          <w:szCs w:val="20"/>
        </w:rPr>
        <w:t xml:space="preserve">ú zverejnené v systéme </w:t>
      </w:r>
      <w:r w:rsidR="4178B29F" w:rsidRPr="00CC52F5">
        <w:rPr>
          <w:rFonts w:ascii="Calibri" w:eastAsia="Calibri" w:hAnsi="Calibri" w:cs="Calibri"/>
          <w:sz w:val="20"/>
          <w:szCs w:val="20"/>
        </w:rPr>
        <w:t>A</w:t>
      </w:r>
      <w:r w:rsidR="006A1313" w:rsidRPr="00CC52F5">
        <w:rPr>
          <w:rFonts w:ascii="Calibri" w:eastAsia="Calibri" w:hAnsi="Calibri" w:cs="Calibri"/>
          <w:sz w:val="20"/>
          <w:szCs w:val="20"/>
        </w:rPr>
        <w:t>is</w:t>
      </w:r>
      <w:r w:rsidR="009D7352" w:rsidRPr="00CC52F5">
        <w:rPr>
          <w:rFonts w:ascii="Calibri" w:eastAsia="Calibri" w:hAnsi="Calibri" w:cs="Calibri"/>
          <w:sz w:val="20"/>
          <w:szCs w:val="20"/>
        </w:rPr>
        <w:t>2</w:t>
      </w:r>
      <w:r w:rsidR="006A1313" w:rsidRPr="00CC52F5">
        <w:rPr>
          <w:rFonts w:ascii="Calibri" w:eastAsia="Calibri" w:hAnsi="Calibri" w:cs="Calibri"/>
          <w:sz w:val="20"/>
          <w:szCs w:val="20"/>
        </w:rPr>
        <w:t>.</w:t>
      </w:r>
    </w:p>
    <w:p w:rsidR="0069400F" w:rsidRPr="00CC52F5" w:rsidRDefault="0F17DE32" w:rsidP="009D7699">
      <w:pPr>
        <w:spacing w:after="0" w:line="240" w:lineRule="auto"/>
        <w:ind w:left="360"/>
        <w:jc w:val="both"/>
        <w:rPr>
          <w:sz w:val="20"/>
          <w:szCs w:val="20"/>
        </w:rPr>
      </w:pPr>
      <w:r w:rsidRPr="00CC52F5">
        <w:rPr>
          <w:rFonts w:ascii="Calibri" w:eastAsia="Calibri" w:hAnsi="Calibri" w:cs="Calibri"/>
          <w:sz w:val="20"/>
          <w:szCs w:val="20"/>
        </w:rPr>
        <w:t>Študenti si vyberajú tému po dohode so školiteľom a následne sa na ňu prihlásia v sys</w:t>
      </w:r>
      <w:r w:rsidR="0018054F" w:rsidRPr="00CC52F5">
        <w:rPr>
          <w:rFonts w:ascii="Calibri" w:eastAsia="Calibri" w:hAnsi="Calibri" w:cs="Calibri"/>
          <w:sz w:val="20"/>
          <w:szCs w:val="20"/>
        </w:rPr>
        <w:t xml:space="preserve">téme </w:t>
      </w:r>
      <w:r w:rsidR="004321C4" w:rsidRPr="00CC52F5">
        <w:rPr>
          <w:rFonts w:ascii="Calibri" w:eastAsia="Calibri" w:hAnsi="Calibri" w:cs="Calibri"/>
          <w:sz w:val="20"/>
          <w:szCs w:val="20"/>
        </w:rPr>
        <w:t>Ais</w:t>
      </w:r>
      <w:r w:rsidR="00CC7245" w:rsidRPr="00CC52F5">
        <w:rPr>
          <w:rFonts w:ascii="Calibri" w:eastAsia="Calibri" w:hAnsi="Calibri" w:cs="Calibri"/>
          <w:sz w:val="20"/>
          <w:szCs w:val="20"/>
        </w:rPr>
        <w:t>2</w:t>
      </w:r>
      <w:r w:rsidRPr="00CC52F5">
        <w:rPr>
          <w:rFonts w:ascii="Calibri" w:eastAsia="Calibri" w:hAnsi="Calibri" w:cs="Calibri"/>
          <w:sz w:val="20"/>
          <w:szCs w:val="20"/>
        </w:rPr>
        <w:t xml:space="preserve">. </w:t>
      </w:r>
      <w:r w:rsidR="004321C4" w:rsidRPr="00CC52F5">
        <w:rPr>
          <w:rFonts w:ascii="Calibri" w:eastAsia="Calibri" w:hAnsi="Calibri" w:cs="Calibri"/>
          <w:sz w:val="20"/>
          <w:szCs w:val="20"/>
        </w:rPr>
        <w:t xml:space="preserve">V spolupráci, ktorá spočíva v hľadaní konsenzu a v diskusiách pokračujú </w:t>
      </w:r>
      <w:r w:rsidR="4DBCC363" w:rsidRPr="00CC52F5">
        <w:rPr>
          <w:rFonts w:ascii="Calibri" w:eastAsia="Calibri" w:hAnsi="Calibri" w:cs="Calibri"/>
          <w:sz w:val="20"/>
          <w:szCs w:val="20"/>
        </w:rPr>
        <w:t xml:space="preserve">počas všetkých fáz </w:t>
      </w:r>
      <w:r w:rsidR="004321C4" w:rsidRPr="00CC52F5">
        <w:rPr>
          <w:rFonts w:ascii="Calibri" w:eastAsia="Calibri" w:hAnsi="Calibri" w:cs="Calibri"/>
          <w:sz w:val="20"/>
          <w:szCs w:val="20"/>
        </w:rPr>
        <w:t>tvorby</w:t>
      </w:r>
      <w:r w:rsidR="4DBCC363" w:rsidRPr="00CC52F5">
        <w:rPr>
          <w:rFonts w:ascii="Calibri" w:eastAsia="Calibri" w:hAnsi="Calibri" w:cs="Calibri"/>
          <w:sz w:val="20"/>
          <w:szCs w:val="20"/>
        </w:rPr>
        <w:t xml:space="preserve"> z</w:t>
      </w:r>
      <w:r w:rsidR="0018ADEF" w:rsidRPr="00CC52F5">
        <w:rPr>
          <w:rFonts w:ascii="Calibri" w:eastAsia="Calibri" w:hAnsi="Calibri" w:cs="Calibri"/>
          <w:sz w:val="20"/>
          <w:szCs w:val="20"/>
        </w:rPr>
        <w:t xml:space="preserve">áverečnej práce. Školiteľ </w:t>
      </w:r>
      <w:r w:rsidR="004321C4" w:rsidRPr="00CC52F5">
        <w:rPr>
          <w:rFonts w:ascii="Calibri" w:eastAsia="Calibri" w:hAnsi="Calibri" w:cs="Calibri"/>
          <w:sz w:val="20"/>
          <w:szCs w:val="20"/>
        </w:rPr>
        <w:t xml:space="preserve">je pripravený </w:t>
      </w:r>
      <w:r w:rsidR="0018ADEF" w:rsidRPr="00CC52F5">
        <w:rPr>
          <w:rFonts w:ascii="Calibri" w:eastAsia="Calibri" w:hAnsi="Calibri" w:cs="Calibri"/>
          <w:sz w:val="20"/>
          <w:szCs w:val="20"/>
        </w:rPr>
        <w:t>pomáha</w:t>
      </w:r>
      <w:r w:rsidR="004321C4" w:rsidRPr="00CC52F5">
        <w:rPr>
          <w:rFonts w:ascii="Calibri" w:eastAsia="Calibri" w:hAnsi="Calibri" w:cs="Calibri"/>
          <w:sz w:val="20"/>
          <w:szCs w:val="20"/>
        </w:rPr>
        <w:t>ť, podporovať a usmerňovať</w:t>
      </w:r>
      <w:r w:rsidR="3C845F47" w:rsidRPr="00CC52F5">
        <w:rPr>
          <w:rFonts w:ascii="Calibri" w:eastAsia="Calibri" w:hAnsi="Calibri" w:cs="Calibri"/>
          <w:sz w:val="20"/>
          <w:szCs w:val="20"/>
        </w:rPr>
        <w:t xml:space="preserve"> študenta pri výbere vhodného metodologického východiska v záverečnej práci, pri výbere a štúdiu vhodnej literatúry a prameň</w:t>
      </w:r>
      <w:r w:rsidR="15F46D9E" w:rsidRPr="00CC52F5">
        <w:rPr>
          <w:rFonts w:ascii="Calibri" w:eastAsia="Calibri" w:hAnsi="Calibri" w:cs="Calibri"/>
          <w:sz w:val="20"/>
          <w:szCs w:val="20"/>
        </w:rPr>
        <w:t>ov, pri tvorbe štruktúry a formy záverečnej práce, kon</w:t>
      </w:r>
      <w:r w:rsidR="5A7BB711" w:rsidRPr="00CC52F5">
        <w:rPr>
          <w:rFonts w:ascii="Calibri" w:eastAsia="Calibri" w:hAnsi="Calibri" w:cs="Calibri"/>
          <w:sz w:val="20"/>
          <w:szCs w:val="20"/>
        </w:rPr>
        <w:t>z</w:t>
      </w:r>
      <w:r w:rsidR="004321C4" w:rsidRPr="00CC52F5">
        <w:rPr>
          <w:rFonts w:ascii="Calibri" w:eastAsia="Calibri" w:hAnsi="Calibri" w:cs="Calibri"/>
          <w:sz w:val="20"/>
          <w:szCs w:val="20"/>
        </w:rPr>
        <w:t>ultovania jednotlivých kapitol. Pomáha aj pri</w:t>
      </w:r>
      <w:r w:rsidR="5A7BB711" w:rsidRPr="00CC52F5">
        <w:rPr>
          <w:rFonts w:ascii="Calibri" w:eastAsia="Calibri" w:hAnsi="Calibri" w:cs="Calibri"/>
          <w:sz w:val="20"/>
          <w:szCs w:val="20"/>
        </w:rPr>
        <w:t xml:space="preserve"> prípadných problémov, </w:t>
      </w:r>
      <w:r w:rsidR="004321C4" w:rsidRPr="00CC52F5">
        <w:rPr>
          <w:rFonts w:ascii="Calibri" w:eastAsia="Calibri" w:hAnsi="Calibri" w:cs="Calibri"/>
          <w:sz w:val="20"/>
          <w:szCs w:val="20"/>
        </w:rPr>
        <w:t>s </w:t>
      </w:r>
      <w:r w:rsidR="5A7BB711" w:rsidRPr="00CC52F5">
        <w:rPr>
          <w:rFonts w:ascii="Calibri" w:eastAsia="Calibri" w:hAnsi="Calibri" w:cs="Calibri"/>
          <w:sz w:val="20"/>
          <w:szCs w:val="20"/>
        </w:rPr>
        <w:t>ktorým</w:t>
      </w:r>
      <w:r w:rsidR="004321C4" w:rsidRPr="00CC52F5">
        <w:rPr>
          <w:rFonts w:ascii="Calibri" w:eastAsia="Calibri" w:hAnsi="Calibri" w:cs="Calibri"/>
          <w:sz w:val="20"/>
          <w:szCs w:val="20"/>
        </w:rPr>
        <w:t>i sa</w:t>
      </w:r>
      <w:r w:rsidR="5A7BB711" w:rsidRPr="00CC52F5">
        <w:rPr>
          <w:rFonts w:ascii="Calibri" w:eastAsia="Calibri" w:hAnsi="Calibri" w:cs="Calibri"/>
          <w:sz w:val="20"/>
          <w:szCs w:val="20"/>
        </w:rPr>
        <w:t xml:space="preserve"> študent </w:t>
      </w:r>
      <w:r w:rsidR="004321C4" w:rsidRPr="00CC52F5">
        <w:rPr>
          <w:rFonts w:ascii="Calibri" w:eastAsia="Calibri" w:hAnsi="Calibri" w:cs="Calibri"/>
          <w:sz w:val="20"/>
          <w:szCs w:val="20"/>
        </w:rPr>
        <w:t xml:space="preserve">môže stretávať </w:t>
      </w:r>
      <w:r w:rsidR="5A7BB711" w:rsidRPr="00CC52F5">
        <w:rPr>
          <w:rFonts w:ascii="Calibri" w:eastAsia="Calibri" w:hAnsi="Calibri" w:cs="Calibri"/>
          <w:sz w:val="20"/>
          <w:szCs w:val="20"/>
        </w:rPr>
        <w:t xml:space="preserve">pri </w:t>
      </w:r>
      <w:r w:rsidR="006A1313" w:rsidRPr="00CC52F5">
        <w:rPr>
          <w:rFonts w:ascii="Calibri" w:eastAsia="Calibri" w:hAnsi="Calibri" w:cs="Calibri"/>
          <w:sz w:val="20"/>
          <w:szCs w:val="20"/>
        </w:rPr>
        <w:t>tv</w:t>
      </w:r>
      <w:r w:rsidR="004321C4" w:rsidRPr="00CC52F5">
        <w:rPr>
          <w:rFonts w:ascii="Calibri" w:eastAsia="Calibri" w:hAnsi="Calibri" w:cs="Calibri"/>
          <w:sz w:val="20"/>
          <w:szCs w:val="20"/>
        </w:rPr>
        <w:t>o</w:t>
      </w:r>
      <w:r w:rsidR="006A1313" w:rsidRPr="00CC52F5">
        <w:rPr>
          <w:rFonts w:ascii="Calibri" w:eastAsia="Calibri" w:hAnsi="Calibri" w:cs="Calibri"/>
          <w:sz w:val="20"/>
          <w:szCs w:val="20"/>
        </w:rPr>
        <w:t>r</w:t>
      </w:r>
      <w:r w:rsidR="004321C4" w:rsidRPr="00CC52F5">
        <w:rPr>
          <w:rFonts w:ascii="Calibri" w:eastAsia="Calibri" w:hAnsi="Calibri" w:cs="Calibri"/>
          <w:sz w:val="20"/>
          <w:szCs w:val="20"/>
        </w:rPr>
        <w:t>be</w:t>
      </w:r>
      <w:r w:rsidR="5A7BB711" w:rsidRPr="00CC52F5">
        <w:rPr>
          <w:rFonts w:ascii="Calibri" w:eastAsia="Calibri" w:hAnsi="Calibri" w:cs="Calibri"/>
          <w:sz w:val="20"/>
          <w:szCs w:val="20"/>
        </w:rPr>
        <w:t xml:space="preserve"> práce</w:t>
      </w:r>
      <w:r w:rsidR="004321C4" w:rsidRPr="00CC52F5">
        <w:rPr>
          <w:rFonts w:ascii="Calibri" w:eastAsia="Calibri" w:hAnsi="Calibri" w:cs="Calibri"/>
          <w:sz w:val="20"/>
          <w:szCs w:val="20"/>
        </w:rPr>
        <w:t>. Napokon školiteľ pomáha aj pri</w:t>
      </w:r>
      <w:r w:rsidR="7445AC50" w:rsidRPr="00CC52F5">
        <w:rPr>
          <w:rFonts w:ascii="Calibri" w:eastAsia="Calibri" w:hAnsi="Calibri" w:cs="Calibri"/>
          <w:sz w:val="20"/>
          <w:szCs w:val="20"/>
        </w:rPr>
        <w:t xml:space="preserve"> finálnej </w:t>
      </w:r>
      <w:r w:rsidR="004321C4" w:rsidRPr="00CC52F5">
        <w:rPr>
          <w:rFonts w:ascii="Calibri" w:eastAsia="Calibri" w:hAnsi="Calibri" w:cs="Calibri"/>
          <w:sz w:val="20"/>
          <w:szCs w:val="20"/>
        </w:rPr>
        <w:t xml:space="preserve">úprave </w:t>
      </w:r>
      <w:r w:rsidR="7445AC50" w:rsidRPr="00CC52F5">
        <w:rPr>
          <w:rFonts w:ascii="Calibri" w:eastAsia="Calibri" w:hAnsi="Calibri" w:cs="Calibri"/>
          <w:sz w:val="20"/>
          <w:szCs w:val="20"/>
        </w:rPr>
        <w:t>záverečnej práce</w:t>
      </w:r>
      <w:r w:rsidR="004321C4" w:rsidRPr="00CC52F5">
        <w:rPr>
          <w:rFonts w:ascii="Calibri" w:eastAsia="Calibri" w:hAnsi="Calibri" w:cs="Calibri"/>
          <w:sz w:val="20"/>
          <w:szCs w:val="20"/>
        </w:rPr>
        <w:t xml:space="preserve"> do konečnej podoby</w:t>
      </w:r>
      <w:r w:rsidR="7445AC50" w:rsidRPr="00CC52F5">
        <w:rPr>
          <w:rFonts w:ascii="Calibri" w:eastAsia="Calibri" w:hAnsi="Calibri" w:cs="Calibri"/>
          <w:sz w:val="20"/>
          <w:szCs w:val="20"/>
        </w:rPr>
        <w:t xml:space="preserve">. </w:t>
      </w:r>
      <w:r w:rsidR="66D33A15" w:rsidRPr="00CC52F5">
        <w:rPr>
          <w:rFonts w:ascii="Calibri" w:eastAsia="Calibri" w:hAnsi="Calibri" w:cs="Calibri"/>
          <w:sz w:val="20"/>
          <w:szCs w:val="20"/>
        </w:rPr>
        <w:t xml:space="preserve"> Študenti sa pri písaní záverečných prác riadia </w:t>
      </w:r>
      <w:hyperlink r:id="rId30" w:history="1">
        <w:r w:rsidR="00CC7245" w:rsidRPr="00CC52F5">
          <w:rPr>
            <w:rStyle w:val="Hypertextovprepojenie"/>
            <w:color w:val="auto"/>
            <w:sz w:val="20"/>
            <w:szCs w:val="20"/>
          </w:rPr>
          <w:t>Smernicou č. 4/2025 Vysokej školy technickej a ekonomickej v Prešove o náležitostiach záverečných prác, ich bibliografickej registrácii, kontrole originality, uchovávaní a sprístupňovaní</w:t>
        </w:r>
      </w:hyperlink>
      <w:r w:rsidR="00CC7245" w:rsidRPr="00CC52F5">
        <w:rPr>
          <w:sz w:val="20"/>
          <w:szCs w:val="20"/>
        </w:rPr>
        <w:t>.</w:t>
      </w:r>
    </w:p>
    <w:p w:rsidR="65D2062F" w:rsidRPr="00CC52F5" w:rsidRDefault="00F4461E"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Záverečnú prácu</w:t>
      </w:r>
      <w:r w:rsidR="65D2062F" w:rsidRPr="00CC52F5">
        <w:rPr>
          <w:rFonts w:ascii="Calibri" w:eastAsia="Calibri" w:hAnsi="Calibri" w:cs="Calibri"/>
          <w:sz w:val="20"/>
          <w:szCs w:val="20"/>
        </w:rPr>
        <w:t xml:space="preserve"> po </w:t>
      </w:r>
      <w:r w:rsidRPr="00CC52F5">
        <w:rPr>
          <w:rFonts w:ascii="Calibri" w:eastAsia="Calibri" w:hAnsi="Calibri" w:cs="Calibri"/>
          <w:sz w:val="20"/>
          <w:szCs w:val="20"/>
        </w:rPr>
        <w:t>jej odovzdaní posudzuje školiteľ práce a jeden oponent</w:t>
      </w:r>
      <w:r w:rsidR="65D2062F" w:rsidRPr="00CC52F5">
        <w:rPr>
          <w:rFonts w:ascii="Calibri" w:eastAsia="Calibri" w:hAnsi="Calibri" w:cs="Calibri"/>
          <w:sz w:val="20"/>
          <w:szCs w:val="20"/>
        </w:rPr>
        <w:t xml:space="preserve">. </w:t>
      </w:r>
      <w:r w:rsidR="002559F6" w:rsidRPr="00CC52F5">
        <w:rPr>
          <w:rFonts w:ascii="Calibri" w:eastAsia="Calibri" w:hAnsi="Calibri" w:cs="Calibri"/>
          <w:sz w:val="20"/>
          <w:szCs w:val="20"/>
        </w:rPr>
        <w:t xml:space="preserve">Posudky, aj </w:t>
      </w:r>
      <w:r w:rsidR="65D2062F" w:rsidRPr="00CC52F5">
        <w:rPr>
          <w:rFonts w:ascii="Calibri" w:eastAsia="Calibri" w:hAnsi="Calibri" w:cs="Calibri"/>
          <w:sz w:val="20"/>
          <w:szCs w:val="20"/>
        </w:rPr>
        <w:t>školiteľský a</w:t>
      </w:r>
      <w:r w:rsidR="002559F6" w:rsidRPr="00CC52F5">
        <w:rPr>
          <w:rFonts w:ascii="Calibri" w:eastAsia="Calibri" w:hAnsi="Calibri" w:cs="Calibri"/>
          <w:sz w:val="20"/>
          <w:szCs w:val="20"/>
        </w:rPr>
        <w:t>j</w:t>
      </w:r>
      <w:r w:rsidR="65D2062F" w:rsidRPr="00CC52F5">
        <w:rPr>
          <w:rFonts w:ascii="Calibri" w:eastAsia="Calibri" w:hAnsi="Calibri" w:cs="Calibri"/>
          <w:sz w:val="20"/>
          <w:szCs w:val="20"/>
        </w:rPr>
        <w:t xml:space="preserve"> oponentský</w:t>
      </w:r>
      <w:r w:rsidR="002559F6" w:rsidRPr="00CC52F5">
        <w:rPr>
          <w:rFonts w:ascii="Calibri" w:eastAsia="Calibri" w:hAnsi="Calibri" w:cs="Calibri"/>
          <w:sz w:val="20"/>
          <w:szCs w:val="20"/>
        </w:rPr>
        <w:t>,</w:t>
      </w:r>
      <w:r w:rsidR="65D2062F" w:rsidRPr="00CC52F5">
        <w:rPr>
          <w:rFonts w:ascii="Calibri" w:eastAsia="Calibri" w:hAnsi="Calibri" w:cs="Calibri"/>
          <w:sz w:val="20"/>
          <w:szCs w:val="20"/>
        </w:rPr>
        <w:t xml:space="preserve"> musia byť </w:t>
      </w:r>
      <w:r w:rsidR="729F32F7" w:rsidRPr="00CC52F5">
        <w:rPr>
          <w:rFonts w:ascii="Calibri" w:eastAsia="Calibri" w:hAnsi="Calibri" w:cs="Calibri"/>
          <w:sz w:val="20"/>
          <w:szCs w:val="20"/>
        </w:rPr>
        <w:t xml:space="preserve">vložené </w:t>
      </w:r>
      <w:r w:rsidR="0069400F" w:rsidRPr="00CC52F5">
        <w:rPr>
          <w:rFonts w:ascii="Calibri" w:eastAsia="Calibri" w:hAnsi="Calibri" w:cs="Calibri"/>
          <w:sz w:val="20"/>
          <w:szCs w:val="20"/>
        </w:rPr>
        <w:t xml:space="preserve">do systému </w:t>
      </w:r>
      <w:r w:rsidR="2979495E" w:rsidRPr="00CC52F5">
        <w:rPr>
          <w:rFonts w:ascii="Calibri" w:eastAsia="Calibri" w:hAnsi="Calibri" w:cs="Calibri"/>
          <w:sz w:val="20"/>
          <w:szCs w:val="20"/>
        </w:rPr>
        <w:t>AIS</w:t>
      </w:r>
      <w:r w:rsidR="00CC7245" w:rsidRPr="00CC52F5">
        <w:rPr>
          <w:rFonts w:ascii="Calibri" w:eastAsia="Calibri" w:hAnsi="Calibri" w:cs="Calibri"/>
          <w:sz w:val="20"/>
          <w:szCs w:val="20"/>
        </w:rPr>
        <w:t>2</w:t>
      </w:r>
      <w:r w:rsidR="2979495E" w:rsidRPr="00CC52F5">
        <w:rPr>
          <w:rFonts w:ascii="Calibri" w:eastAsia="Calibri" w:hAnsi="Calibri" w:cs="Calibri"/>
          <w:sz w:val="20"/>
          <w:szCs w:val="20"/>
        </w:rPr>
        <w:t xml:space="preserve"> najmenej </w:t>
      </w:r>
      <w:r w:rsidR="0069400F" w:rsidRPr="00CC52F5">
        <w:rPr>
          <w:rFonts w:ascii="Calibri" w:eastAsia="Calibri" w:hAnsi="Calibri" w:cs="Calibri"/>
          <w:sz w:val="20"/>
          <w:szCs w:val="20"/>
        </w:rPr>
        <w:t>7</w:t>
      </w:r>
      <w:r w:rsidR="2979495E" w:rsidRPr="00CC52F5">
        <w:rPr>
          <w:rFonts w:ascii="Calibri" w:eastAsia="Calibri" w:hAnsi="Calibri" w:cs="Calibri"/>
          <w:sz w:val="20"/>
          <w:szCs w:val="20"/>
        </w:rPr>
        <w:t xml:space="preserve"> dní pred obhajobou záverečnej práce. Hlavnou súčasťou posudkov je hodnotenie a známka, ktoré </w:t>
      </w:r>
      <w:r w:rsidR="004321C4" w:rsidRPr="00CC52F5">
        <w:rPr>
          <w:rFonts w:ascii="Calibri" w:eastAsia="Calibri" w:hAnsi="Calibri" w:cs="Calibri"/>
          <w:sz w:val="20"/>
          <w:szCs w:val="20"/>
        </w:rPr>
        <w:t>odrážajú</w:t>
      </w:r>
      <w:r w:rsidR="1514B69D" w:rsidRPr="00CC52F5">
        <w:rPr>
          <w:rFonts w:ascii="Calibri" w:eastAsia="Calibri" w:hAnsi="Calibri" w:cs="Calibri"/>
          <w:sz w:val="20"/>
          <w:szCs w:val="20"/>
        </w:rPr>
        <w:t xml:space="preserve"> celkové zvládnutie stanovenej témy, použitie </w:t>
      </w:r>
      <w:r w:rsidR="004321C4" w:rsidRPr="00CC52F5">
        <w:rPr>
          <w:rFonts w:ascii="Calibri" w:eastAsia="Calibri" w:hAnsi="Calibri" w:cs="Calibri"/>
          <w:sz w:val="20"/>
          <w:szCs w:val="20"/>
        </w:rPr>
        <w:t>dostatočného počtu zdrojov, zohľadňujú reprezentatívnosť</w:t>
      </w:r>
      <w:r w:rsidR="1514B69D" w:rsidRPr="00CC52F5">
        <w:rPr>
          <w:rFonts w:ascii="Calibri" w:eastAsia="Calibri" w:hAnsi="Calibri" w:cs="Calibri"/>
          <w:sz w:val="20"/>
          <w:szCs w:val="20"/>
        </w:rPr>
        <w:t xml:space="preserve"> literatúry, samostatnosť práce študenta, funkčnosť zvolenej metó</w:t>
      </w:r>
      <w:r w:rsidR="60029674" w:rsidRPr="00CC52F5">
        <w:rPr>
          <w:rFonts w:ascii="Calibri" w:eastAsia="Calibri" w:hAnsi="Calibri" w:cs="Calibri"/>
          <w:sz w:val="20"/>
          <w:szCs w:val="20"/>
        </w:rPr>
        <w:t>dy</w:t>
      </w:r>
      <w:r w:rsidR="004321C4" w:rsidRPr="00CC52F5">
        <w:rPr>
          <w:rFonts w:ascii="Calibri" w:eastAsia="Calibri" w:hAnsi="Calibri" w:cs="Calibri"/>
          <w:sz w:val="20"/>
          <w:szCs w:val="20"/>
        </w:rPr>
        <w:t xml:space="preserve"> alebo metód, funkčnosť </w:t>
      </w:r>
      <w:r w:rsidR="60029674" w:rsidRPr="00CC52F5">
        <w:rPr>
          <w:rFonts w:ascii="Calibri" w:eastAsia="Calibri" w:hAnsi="Calibri" w:cs="Calibri"/>
          <w:sz w:val="20"/>
          <w:szCs w:val="20"/>
        </w:rPr>
        <w:t>aplikácie</w:t>
      </w:r>
      <w:r w:rsidR="004321C4" w:rsidRPr="00CC52F5">
        <w:rPr>
          <w:rFonts w:ascii="Calibri" w:eastAsia="Calibri" w:hAnsi="Calibri" w:cs="Calibri"/>
          <w:sz w:val="20"/>
          <w:szCs w:val="20"/>
        </w:rPr>
        <w:t xml:space="preserve"> metód, vhodnosť a primeranosť argumentácie</w:t>
      </w:r>
      <w:r w:rsidR="00A405DB" w:rsidRPr="00CC52F5">
        <w:rPr>
          <w:rFonts w:ascii="Calibri" w:eastAsia="Calibri" w:hAnsi="Calibri" w:cs="Calibri"/>
          <w:sz w:val="20"/>
          <w:szCs w:val="20"/>
        </w:rPr>
        <w:t xml:space="preserve"> študenta, </w:t>
      </w:r>
      <w:r w:rsidR="004321C4" w:rsidRPr="00CC52F5">
        <w:rPr>
          <w:rFonts w:ascii="Calibri" w:eastAsia="Calibri" w:hAnsi="Calibri" w:cs="Calibri"/>
          <w:sz w:val="20"/>
          <w:szCs w:val="20"/>
        </w:rPr>
        <w:t>zodpovedajúcu</w:t>
      </w:r>
      <w:r w:rsidR="00A405DB" w:rsidRPr="00CC52F5">
        <w:rPr>
          <w:rFonts w:ascii="Calibri" w:eastAsia="Calibri" w:hAnsi="Calibri" w:cs="Calibri"/>
          <w:sz w:val="20"/>
          <w:szCs w:val="20"/>
        </w:rPr>
        <w:t xml:space="preserve"> jazykovú</w:t>
      </w:r>
      <w:r w:rsidR="60029674" w:rsidRPr="00CC52F5">
        <w:rPr>
          <w:rFonts w:ascii="Calibri" w:eastAsia="Calibri" w:hAnsi="Calibri" w:cs="Calibri"/>
          <w:sz w:val="20"/>
          <w:szCs w:val="20"/>
        </w:rPr>
        <w:t xml:space="preserve"> kultúr</w:t>
      </w:r>
      <w:r w:rsidR="00A405DB" w:rsidRPr="00CC52F5">
        <w:rPr>
          <w:rFonts w:ascii="Calibri" w:eastAsia="Calibri" w:hAnsi="Calibri" w:cs="Calibri"/>
          <w:sz w:val="20"/>
          <w:szCs w:val="20"/>
        </w:rPr>
        <w:t>u</w:t>
      </w:r>
      <w:r w:rsidR="60029674" w:rsidRPr="00CC52F5">
        <w:rPr>
          <w:rFonts w:ascii="Calibri" w:eastAsia="Calibri" w:hAnsi="Calibri" w:cs="Calibri"/>
          <w:sz w:val="20"/>
          <w:szCs w:val="20"/>
        </w:rPr>
        <w:t xml:space="preserve"> a</w:t>
      </w:r>
      <w:r w:rsidR="00A405DB" w:rsidRPr="00CC52F5">
        <w:rPr>
          <w:rFonts w:ascii="Calibri" w:eastAsia="Calibri" w:hAnsi="Calibri" w:cs="Calibri"/>
          <w:sz w:val="20"/>
          <w:szCs w:val="20"/>
        </w:rPr>
        <w:t xml:space="preserve"> obsahujú aj </w:t>
      </w:r>
      <w:r w:rsidR="60029674" w:rsidRPr="00CC52F5">
        <w:rPr>
          <w:rFonts w:ascii="Calibri" w:eastAsia="Calibri" w:hAnsi="Calibri" w:cs="Calibri"/>
          <w:sz w:val="20"/>
          <w:szCs w:val="20"/>
        </w:rPr>
        <w:t xml:space="preserve">stanovisko k protokolu </w:t>
      </w:r>
      <w:r w:rsidR="230AEC92" w:rsidRPr="00CC52F5">
        <w:rPr>
          <w:rFonts w:ascii="Calibri" w:eastAsia="Calibri" w:hAnsi="Calibri" w:cs="Calibri"/>
          <w:sz w:val="20"/>
          <w:szCs w:val="20"/>
        </w:rPr>
        <w:t>o kontrole originality</w:t>
      </w:r>
      <w:r w:rsidR="00A405DB" w:rsidRPr="00CC52F5">
        <w:rPr>
          <w:rFonts w:ascii="Calibri" w:eastAsia="Calibri" w:hAnsi="Calibri" w:cs="Calibri"/>
          <w:sz w:val="20"/>
          <w:szCs w:val="20"/>
        </w:rPr>
        <w:t>, ktoré sa v hodnotení tiež zohľadňuje</w:t>
      </w:r>
      <w:r w:rsidR="230AEC92" w:rsidRPr="00CC52F5">
        <w:rPr>
          <w:rFonts w:ascii="Calibri" w:eastAsia="Calibri" w:hAnsi="Calibri" w:cs="Calibri"/>
          <w:sz w:val="20"/>
          <w:szCs w:val="20"/>
        </w:rPr>
        <w:t>.</w:t>
      </w:r>
    </w:p>
    <w:p w:rsidR="01156ED9" w:rsidRPr="00CC52F5" w:rsidRDefault="4398F639"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Obhajoba záverečnej práce </w:t>
      </w:r>
      <w:r w:rsidR="28BD4C83" w:rsidRPr="00CC52F5">
        <w:rPr>
          <w:rFonts w:ascii="Calibri" w:eastAsia="Calibri" w:hAnsi="Calibri" w:cs="Calibri"/>
          <w:sz w:val="20"/>
          <w:szCs w:val="20"/>
        </w:rPr>
        <w:t>je verejná</w:t>
      </w:r>
      <w:r w:rsidR="0069400F" w:rsidRPr="00CC52F5">
        <w:rPr>
          <w:rFonts w:ascii="Calibri" w:eastAsia="Calibri" w:hAnsi="Calibri" w:cs="Calibri"/>
          <w:sz w:val="20"/>
          <w:szCs w:val="20"/>
        </w:rPr>
        <w:t>.</w:t>
      </w:r>
      <w:r w:rsidR="28BD4C83" w:rsidRPr="00CC52F5">
        <w:rPr>
          <w:rFonts w:ascii="Calibri" w:eastAsia="Calibri" w:hAnsi="Calibri" w:cs="Calibri"/>
          <w:sz w:val="20"/>
          <w:szCs w:val="20"/>
        </w:rPr>
        <w:t xml:space="preserve"> </w:t>
      </w:r>
      <w:r w:rsidR="0069400F" w:rsidRPr="00CC52F5">
        <w:rPr>
          <w:rFonts w:ascii="Calibri" w:eastAsia="Calibri" w:hAnsi="Calibri" w:cs="Calibri"/>
          <w:sz w:val="20"/>
          <w:szCs w:val="20"/>
        </w:rPr>
        <w:t>Procesne s</w:t>
      </w:r>
      <w:r w:rsidR="28BD4C83" w:rsidRPr="00CC52F5">
        <w:rPr>
          <w:rFonts w:ascii="Calibri" w:eastAsia="Calibri" w:hAnsi="Calibri" w:cs="Calibri"/>
          <w:sz w:val="20"/>
          <w:szCs w:val="20"/>
        </w:rPr>
        <w:t xml:space="preserve">a </w:t>
      </w:r>
      <w:r w:rsidRPr="00CC52F5">
        <w:rPr>
          <w:rFonts w:ascii="Calibri" w:eastAsia="Calibri" w:hAnsi="Calibri" w:cs="Calibri"/>
          <w:sz w:val="20"/>
          <w:szCs w:val="20"/>
        </w:rPr>
        <w:t xml:space="preserve">začína predstavením práce </w:t>
      </w:r>
      <w:r w:rsidR="0069400F" w:rsidRPr="00CC52F5">
        <w:rPr>
          <w:rFonts w:ascii="Calibri" w:eastAsia="Calibri" w:hAnsi="Calibri" w:cs="Calibri"/>
          <w:sz w:val="20"/>
          <w:szCs w:val="20"/>
        </w:rPr>
        <w:t>zo strany študenta. Dôraz sa kladie na predstavenie cieľa práce</w:t>
      </w:r>
      <w:r w:rsidRPr="00CC52F5">
        <w:rPr>
          <w:rFonts w:ascii="Calibri" w:eastAsia="Calibri" w:hAnsi="Calibri" w:cs="Calibri"/>
          <w:sz w:val="20"/>
          <w:szCs w:val="20"/>
        </w:rPr>
        <w:t xml:space="preserve">, použitú metódu, stručnú informáciu o obsahu jednotlivých kapitol a záveroch záverečnej práce. Po </w:t>
      </w:r>
      <w:r w:rsidR="0069400F" w:rsidRPr="00CC52F5">
        <w:rPr>
          <w:rFonts w:ascii="Calibri" w:eastAsia="Calibri" w:hAnsi="Calibri" w:cs="Calibri"/>
          <w:sz w:val="20"/>
          <w:szCs w:val="20"/>
        </w:rPr>
        <w:t>predstavení práce sa prečítajú posudky</w:t>
      </w:r>
      <w:r w:rsidRPr="00CC52F5">
        <w:rPr>
          <w:rFonts w:ascii="Calibri" w:eastAsia="Calibri" w:hAnsi="Calibri" w:cs="Calibri"/>
          <w:sz w:val="20"/>
          <w:szCs w:val="20"/>
        </w:rPr>
        <w:t xml:space="preserve"> práce </w:t>
      </w:r>
      <w:r w:rsidR="0069400F" w:rsidRPr="00CC52F5">
        <w:rPr>
          <w:rFonts w:ascii="Calibri" w:eastAsia="Calibri" w:hAnsi="Calibri" w:cs="Calibri"/>
          <w:sz w:val="20"/>
          <w:szCs w:val="20"/>
        </w:rPr>
        <w:t>a otvára sa</w:t>
      </w:r>
      <w:r w:rsidRPr="00CC52F5">
        <w:rPr>
          <w:rFonts w:ascii="Calibri" w:eastAsia="Calibri" w:hAnsi="Calibri" w:cs="Calibri"/>
          <w:sz w:val="20"/>
          <w:szCs w:val="20"/>
        </w:rPr>
        <w:t xml:space="preserve"> rozprava, ktorá zahŕ</w:t>
      </w:r>
      <w:r w:rsidR="125A4A39" w:rsidRPr="00CC52F5">
        <w:rPr>
          <w:rFonts w:ascii="Calibri" w:eastAsia="Calibri" w:hAnsi="Calibri" w:cs="Calibri"/>
          <w:sz w:val="20"/>
          <w:szCs w:val="20"/>
        </w:rPr>
        <w:t xml:space="preserve">ňa aj odpovede na prípadné otázky školiteľa a oponenta záverečnej práce. </w:t>
      </w:r>
      <w:r w:rsidR="07140D59" w:rsidRPr="00CC52F5">
        <w:rPr>
          <w:rFonts w:ascii="Calibri" w:eastAsia="Calibri" w:hAnsi="Calibri" w:cs="Calibri"/>
          <w:sz w:val="20"/>
          <w:szCs w:val="20"/>
        </w:rPr>
        <w:t xml:space="preserve">Následne </w:t>
      </w:r>
      <w:r w:rsidR="0069400F" w:rsidRPr="00CC52F5">
        <w:rPr>
          <w:rFonts w:ascii="Calibri" w:eastAsia="Calibri" w:hAnsi="Calibri" w:cs="Calibri"/>
          <w:sz w:val="20"/>
          <w:szCs w:val="20"/>
        </w:rPr>
        <w:t xml:space="preserve">sa otvorí </w:t>
      </w:r>
      <w:r w:rsidR="07140D59" w:rsidRPr="00CC52F5">
        <w:rPr>
          <w:rFonts w:ascii="Calibri" w:eastAsia="Calibri" w:hAnsi="Calibri" w:cs="Calibri"/>
          <w:sz w:val="20"/>
          <w:szCs w:val="20"/>
        </w:rPr>
        <w:t xml:space="preserve">všeobecná diskusia, do ktorej sa môžu zapojiť aj ďalší prítomní. </w:t>
      </w:r>
      <w:r w:rsidR="125A4A39" w:rsidRPr="00CC52F5">
        <w:rPr>
          <w:rFonts w:ascii="Calibri" w:eastAsia="Calibri" w:hAnsi="Calibri" w:cs="Calibri"/>
          <w:sz w:val="20"/>
          <w:szCs w:val="20"/>
        </w:rPr>
        <w:t>Hodnotenie obhajoby záverečnej práce</w:t>
      </w:r>
      <w:r w:rsidR="373F026D" w:rsidRPr="00CC52F5">
        <w:rPr>
          <w:rFonts w:ascii="Calibri" w:eastAsia="Calibri" w:hAnsi="Calibri" w:cs="Calibri"/>
          <w:sz w:val="20"/>
          <w:szCs w:val="20"/>
        </w:rPr>
        <w:t xml:space="preserve"> je neverejný proces, ktorý</w:t>
      </w:r>
      <w:r w:rsidR="125A4A39" w:rsidRPr="00CC52F5">
        <w:rPr>
          <w:rFonts w:ascii="Calibri" w:eastAsia="Calibri" w:hAnsi="Calibri" w:cs="Calibri"/>
          <w:sz w:val="20"/>
          <w:szCs w:val="20"/>
        </w:rPr>
        <w:t xml:space="preserve"> vychádza</w:t>
      </w:r>
      <w:r w:rsidR="20AF64C1" w:rsidRPr="00CC52F5">
        <w:rPr>
          <w:rFonts w:ascii="Calibri" w:eastAsia="Calibri" w:hAnsi="Calibri" w:cs="Calibri"/>
          <w:sz w:val="20"/>
          <w:szCs w:val="20"/>
        </w:rPr>
        <w:t xml:space="preserve"> z odborných stanovísk uvedených v š</w:t>
      </w:r>
      <w:r w:rsidR="125A4A39" w:rsidRPr="00CC52F5">
        <w:rPr>
          <w:rFonts w:ascii="Calibri" w:eastAsia="Calibri" w:hAnsi="Calibri" w:cs="Calibri"/>
          <w:sz w:val="20"/>
          <w:szCs w:val="20"/>
        </w:rPr>
        <w:t>koliteľských a oponentských posudko</w:t>
      </w:r>
      <w:r w:rsidR="520B3773" w:rsidRPr="00CC52F5">
        <w:rPr>
          <w:rFonts w:ascii="Calibri" w:eastAsia="Calibri" w:hAnsi="Calibri" w:cs="Calibri"/>
          <w:sz w:val="20"/>
          <w:szCs w:val="20"/>
        </w:rPr>
        <w:t>ch</w:t>
      </w:r>
      <w:r w:rsidR="125A4A39" w:rsidRPr="00CC52F5">
        <w:rPr>
          <w:rFonts w:ascii="Calibri" w:eastAsia="Calibri" w:hAnsi="Calibri" w:cs="Calibri"/>
          <w:sz w:val="20"/>
          <w:szCs w:val="20"/>
        </w:rPr>
        <w:t xml:space="preserve"> a </w:t>
      </w:r>
      <w:r w:rsidR="2888A223" w:rsidRPr="00CC52F5">
        <w:rPr>
          <w:rFonts w:ascii="Calibri" w:eastAsia="Calibri" w:hAnsi="Calibri" w:cs="Calibri"/>
          <w:sz w:val="20"/>
          <w:szCs w:val="20"/>
        </w:rPr>
        <w:t>samotného priebehu obhajoby. Výsledok hodnotenia je oznámený študentovi</w:t>
      </w:r>
      <w:r w:rsidR="1185F18E" w:rsidRPr="00CC52F5">
        <w:rPr>
          <w:rFonts w:ascii="Calibri" w:eastAsia="Calibri" w:hAnsi="Calibri" w:cs="Calibri"/>
          <w:sz w:val="20"/>
          <w:szCs w:val="20"/>
        </w:rPr>
        <w:t xml:space="preserve"> verejne</w:t>
      </w:r>
      <w:r w:rsidR="0069400F" w:rsidRPr="00CC52F5">
        <w:rPr>
          <w:rFonts w:ascii="Calibri" w:eastAsia="Calibri" w:hAnsi="Calibri" w:cs="Calibri"/>
          <w:sz w:val="20"/>
          <w:szCs w:val="20"/>
        </w:rPr>
        <w:t xml:space="preserve"> za dodržania požiadaviek GDPR</w:t>
      </w:r>
      <w:r w:rsidR="6229340D" w:rsidRPr="00CC52F5">
        <w:rPr>
          <w:rFonts w:ascii="Calibri" w:eastAsia="Calibri" w:hAnsi="Calibri" w:cs="Calibri"/>
          <w:sz w:val="20"/>
          <w:szCs w:val="20"/>
        </w:rPr>
        <w:t>.</w:t>
      </w:r>
    </w:p>
    <w:p w:rsidR="002559F6" w:rsidRPr="00CC52F5" w:rsidRDefault="00AD49F8"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Na obhajobu môže byť prijatá </w:t>
      </w:r>
      <w:r w:rsidR="01156ED9" w:rsidRPr="00CC52F5">
        <w:rPr>
          <w:rFonts w:ascii="Calibri" w:eastAsia="Calibri" w:hAnsi="Calibri" w:cs="Calibri"/>
          <w:sz w:val="20"/>
          <w:szCs w:val="20"/>
        </w:rPr>
        <w:t xml:space="preserve">práca </w:t>
      </w:r>
      <w:r w:rsidRPr="00CC52F5">
        <w:rPr>
          <w:sz w:val="20"/>
          <w:szCs w:val="20"/>
        </w:rPr>
        <w:t xml:space="preserve">aj v prípade, že študent získal oba, alebo aspoň jeden z posudkov hodnotený FX a má právo na obhajobu záverečnej práce pred komisiou štátnej skúšky. Komisia pri hodnotení prihliada na posudky a na vyjadrenia v posudkoch. </w:t>
      </w:r>
      <w:r w:rsidR="0E51644B" w:rsidRPr="00CC52F5">
        <w:rPr>
          <w:rFonts w:ascii="Calibri" w:eastAsia="Calibri" w:hAnsi="Calibri" w:cs="Calibri"/>
          <w:sz w:val="20"/>
          <w:szCs w:val="20"/>
        </w:rPr>
        <w:t xml:space="preserve">Ak komisia zhodnotí obhajobu záverečnej práce nedostatočne (4, FX), potom aj celkové hodnotenie práce je nedostatočne (4, FX). </w:t>
      </w:r>
    </w:p>
    <w:p w:rsidR="00AD49F8" w:rsidRPr="00CC52F5" w:rsidRDefault="00AD49F8" w:rsidP="009D7699">
      <w:pPr>
        <w:spacing w:after="0" w:line="240" w:lineRule="auto"/>
        <w:jc w:val="both"/>
        <w:rPr>
          <w:rFonts w:ascii="Calibri" w:eastAsia="Calibri" w:hAnsi="Calibri" w:cs="Calibri"/>
          <w:sz w:val="20"/>
          <w:szCs w:val="20"/>
        </w:rPr>
      </w:pPr>
    </w:p>
    <w:p w:rsidR="00A4496E" w:rsidRPr="00CC52F5" w:rsidRDefault="00BA1D31"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 xml:space="preserve">možnosti a postupy </w:t>
      </w:r>
      <w:r w:rsidR="00A4496E" w:rsidRPr="00CC52F5">
        <w:rPr>
          <w:i/>
          <w:iCs/>
          <w:sz w:val="16"/>
          <w:szCs w:val="16"/>
        </w:rPr>
        <w:t>účasti na mobilitách</w:t>
      </w:r>
      <w:r w:rsidRPr="00CC52F5">
        <w:rPr>
          <w:i/>
          <w:iCs/>
          <w:sz w:val="16"/>
          <w:szCs w:val="16"/>
        </w:rPr>
        <w:t xml:space="preserve"> štud</w:t>
      </w:r>
      <w:r w:rsidR="009B1989" w:rsidRPr="00CC52F5">
        <w:rPr>
          <w:i/>
          <w:iCs/>
          <w:sz w:val="16"/>
          <w:szCs w:val="16"/>
        </w:rPr>
        <w:t>e</w:t>
      </w:r>
      <w:r w:rsidRPr="00CC52F5">
        <w:rPr>
          <w:i/>
          <w:iCs/>
          <w:sz w:val="16"/>
          <w:szCs w:val="16"/>
        </w:rPr>
        <w:t>ntov</w:t>
      </w:r>
      <w:r w:rsidR="00A4496E" w:rsidRPr="00CC52F5">
        <w:rPr>
          <w:i/>
          <w:iCs/>
          <w:sz w:val="16"/>
          <w:szCs w:val="16"/>
        </w:rPr>
        <w:t xml:space="preserve">, </w:t>
      </w:r>
      <w:r w:rsidR="1BB46CB2" w:rsidRPr="00CC52F5">
        <w:rPr>
          <w:i/>
          <w:iCs/>
          <w:sz w:val="16"/>
          <w:szCs w:val="16"/>
        </w:rPr>
        <w:t xml:space="preserve"> </w:t>
      </w:r>
    </w:p>
    <w:p w:rsidR="00A4496E" w:rsidRPr="00CC52F5" w:rsidRDefault="161550AD" w:rsidP="009D7699">
      <w:pPr>
        <w:autoSpaceDE w:val="0"/>
        <w:autoSpaceDN w:val="0"/>
        <w:adjustRightInd w:val="0"/>
        <w:spacing w:after="0" w:line="240" w:lineRule="auto"/>
        <w:ind w:left="360"/>
        <w:jc w:val="both"/>
        <w:rPr>
          <w:sz w:val="20"/>
          <w:szCs w:val="20"/>
        </w:rPr>
      </w:pPr>
      <w:r w:rsidRPr="00CC52F5">
        <w:rPr>
          <w:rFonts w:ascii="Calibri" w:eastAsia="Calibri" w:hAnsi="Calibri" w:cs="Calibri"/>
          <w:sz w:val="20"/>
          <w:szCs w:val="20"/>
        </w:rPr>
        <w:t xml:space="preserve">Študenti študijného </w:t>
      </w:r>
      <w:r w:rsidRPr="00CC52F5">
        <w:rPr>
          <w:rFonts w:eastAsiaTheme="minorEastAsia"/>
          <w:sz w:val="20"/>
          <w:szCs w:val="20"/>
        </w:rPr>
        <w:t xml:space="preserve">odboru </w:t>
      </w:r>
      <w:r w:rsidR="001D762A" w:rsidRPr="00CC52F5">
        <w:rPr>
          <w:rFonts w:eastAsiaTheme="minorEastAsia"/>
          <w:sz w:val="20"/>
          <w:szCs w:val="20"/>
        </w:rPr>
        <w:t>Ekonómia a manažment</w:t>
      </w:r>
      <w:r w:rsidRPr="00CC52F5">
        <w:rPr>
          <w:rFonts w:eastAsiaTheme="minorEastAsia"/>
          <w:sz w:val="20"/>
          <w:szCs w:val="20"/>
        </w:rPr>
        <w:t xml:space="preserve"> so špecializáciou študijného programu</w:t>
      </w:r>
      <w:r w:rsidRPr="00CC52F5">
        <w:rPr>
          <w:sz w:val="20"/>
          <w:szCs w:val="20"/>
        </w:rPr>
        <w:t xml:space="preserve">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0069400F" w:rsidRPr="00CC52F5">
        <w:rPr>
          <w:sz w:val="20"/>
          <w:szCs w:val="20"/>
        </w:rPr>
        <w:t>sa môžu</w:t>
      </w:r>
      <w:r w:rsidR="719DC230" w:rsidRPr="00CC52F5">
        <w:rPr>
          <w:sz w:val="20"/>
          <w:szCs w:val="20"/>
        </w:rPr>
        <w:t xml:space="preserve"> z</w:t>
      </w:r>
      <w:r w:rsidR="3B743E8E" w:rsidRPr="00CC52F5">
        <w:rPr>
          <w:sz w:val="20"/>
          <w:szCs w:val="20"/>
        </w:rPr>
        <w:t>ú</w:t>
      </w:r>
      <w:r w:rsidR="0069400F" w:rsidRPr="00CC52F5">
        <w:rPr>
          <w:sz w:val="20"/>
          <w:szCs w:val="20"/>
        </w:rPr>
        <w:t>častňovať</w:t>
      </w:r>
      <w:r w:rsidR="719DC230" w:rsidRPr="00CC52F5">
        <w:rPr>
          <w:sz w:val="20"/>
          <w:szCs w:val="20"/>
        </w:rPr>
        <w:t xml:space="preserve"> zahraničných mobilít. </w:t>
      </w:r>
      <w:r w:rsidR="00F4461E" w:rsidRPr="00CC52F5">
        <w:rPr>
          <w:sz w:val="20"/>
          <w:szCs w:val="20"/>
        </w:rPr>
        <w:t xml:space="preserve">Zahraničné mobility sa realizujú predovšetkým </w:t>
      </w:r>
      <w:r w:rsidR="00CC7245" w:rsidRPr="00CC52F5">
        <w:rPr>
          <w:sz w:val="20"/>
          <w:szCs w:val="20"/>
        </w:rPr>
        <w:t>cez program ERASMUS</w:t>
      </w:r>
      <w:r w:rsidR="719DC230" w:rsidRPr="00CC52F5">
        <w:rPr>
          <w:sz w:val="20"/>
          <w:szCs w:val="20"/>
        </w:rPr>
        <w:t>+</w:t>
      </w:r>
      <w:r w:rsidR="188F34DD" w:rsidRPr="00CC52F5">
        <w:rPr>
          <w:sz w:val="20"/>
          <w:szCs w:val="20"/>
        </w:rPr>
        <w:t xml:space="preserve"> vo forme študentských mobilít</w:t>
      </w:r>
      <w:r w:rsidR="4830BD64" w:rsidRPr="00CC52F5">
        <w:rPr>
          <w:sz w:val="20"/>
          <w:szCs w:val="20"/>
        </w:rPr>
        <w:t xml:space="preserve"> (</w:t>
      </w:r>
      <w:r w:rsidR="00D254F5" w:rsidRPr="00CC52F5">
        <w:rPr>
          <w:sz w:val="20"/>
          <w:szCs w:val="20"/>
        </w:rPr>
        <w:t>(VŠTE má momentálne platné zmluvy s univerzitami a vysokými školami Turecku, v Českej republike, Poľsku, Rumunsku, Lotyšsku, Portugalsku, Bulharsku a v Cyperskej republike</w:t>
      </w:r>
      <w:r w:rsidR="30408BB6" w:rsidRPr="00CC52F5">
        <w:rPr>
          <w:sz w:val="20"/>
          <w:szCs w:val="20"/>
        </w:rPr>
        <w:t>)</w:t>
      </w:r>
      <w:r w:rsidR="0F165208" w:rsidRPr="00CC52F5">
        <w:rPr>
          <w:sz w:val="20"/>
          <w:szCs w:val="20"/>
        </w:rPr>
        <w:t xml:space="preserve">. </w:t>
      </w:r>
      <w:r w:rsidR="00FE33A0" w:rsidRPr="00CC52F5">
        <w:rPr>
          <w:sz w:val="20"/>
          <w:szCs w:val="20"/>
        </w:rPr>
        <w:t xml:space="preserve">Študenti majú tiež možnosť </w:t>
      </w:r>
      <w:r w:rsidR="0F165208" w:rsidRPr="00CC52F5">
        <w:rPr>
          <w:sz w:val="20"/>
          <w:szCs w:val="20"/>
        </w:rPr>
        <w:t xml:space="preserve">využiť </w:t>
      </w:r>
      <w:r w:rsidR="00FE33A0" w:rsidRPr="00CC52F5">
        <w:rPr>
          <w:sz w:val="20"/>
          <w:szCs w:val="20"/>
        </w:rPr>
        <w:t>ponuku absolvovania</w:t>
      </w:r>
      <w:r w:rsidR="0F165208" w:rsidRPr="00CC52F5">
        <w:rPr>
          <w:sz w:val="20"/>
          <w:szCs w:val="20"/>
        </w:rPr>
        <w:t xml:space="preserve"> </w:t>
      </w:r>
      <w:r w:rsidR="00FE33A0" w:rsidRPr="00CC52F5">
        <w:rPr>
          <w:sz w:val="20"/>
          <w:szCs w:val="20"/>
        </w:rPr>
        <w:t>ERASMUS + praktickej</w:t>
      </w:r>
      <w:r w:rsidR="666A0822" w:rsidRPr="00CC52F5">
        <w:rPr>
          <w:sz w:val="20"/>
          <w:szCs w:val="20"/>
        </w:rPr>
        <w:t xml:space="preserve"> stáž</w:t>
      </w:r>
      <w:r w:rsidR="00FE33A0" w:rsidRPr="00CC52F5">
        <w:rPr>
          <w:sz w:val="20"/>
          <w:szCs w:val="20"/>
        </w:rPr>
        <w:t>e</w:t>
      </w:r>
      <w:r w:rsidR="666A0822" w:rsidRPr="00CC52F5">
        <w:rPr>
          <w:sz w:val="20"/>
          <w:szCs w:val="20"/>
        </w:rPr>
        <w:t xml:space="preserve"> pre študentov a doktorandov, ale aj pre absolventov</w:t>
      </w:r>
      <w:r w:rsidR="69777D98" w:rsidRPr="00CC52F5">
        <w:rPr>
          <w:sz w:val="20"/>
          <w:szCs w:val="20"/>
        </w:rPr>
        <w:t xml:space="preserve">, </w:t>
      </w:r>
      <w:r w:rsidR="00FE33A0" w:rsidRPr="00CC52F5">
        <w:rPr>
          <w:sz w:val="20"/>
          <w:szCs w:val="20"/>
        </w:rPr>
        <w:t xml:space="preserve">cez ktorú sa </w:t>
      </w:r>
      <w:r w:rsidR="69777D98" w:rsidRPr="00CC52F5">
        <w:rPr>
          <w:sz w:val="20"/>
          <w:szCs w:val="20"/>
        </w:rPr>
        <w:t xml:space="preserve">študent v zahraničí dostáva do konkrétnej </w:t>
      </w:r>
      <w:r w:rsidR="00FE33A0" w:rsidRPr="00CC52F5">
        <w:rPr>
          <w:sz w:val="20"/>
          <w:szCs w:val="20"/>
        </w:rPr>
        <w:t>organizácie (firma, podnik, škola, ďalšie i</w:t>
      </w:r>
      <w:r w:rsidR="69777D98" w:rsidRPr="00CC52F5">
        <w:rPr>
          <w:sz w:val="20"/>
          <w:szCs w:val="20"/>
        </w:rPr>
        <w:t>nš</w:t>
      </w:r>
      <w:r w:rsidR="55A622C2" w:rsidRPr="00CC52F5">
        <w:rPr>
          <w:sz w:val="20"/>
          <w:szCs w:val="20"/>
        </w:rPr>
        <w:t>t</w:t>
      </w:r>
      <w:r w:rsidR="69777D98" w:rsidRPr="00CC52F5">
        <w:rPr>
          <w:sz w:val="20"/>
          <w:szCs w:val="20"/>
        </w:rPr>
        <w:t>itúcie</w:t>
      </w:r>
      <w:r w:rsidR="00FE33A0" w:rsidRPr="00CC52F5">
        <w:rPr>
          <w:sz w:val="20"/>
          <w:szCs w:val="20"/>
        </w:rPr>
        <w:t>)</w:t>
      </w:r>
      <w:r w:rsidR="69777D98" w:rsidRPr="00CC52F5">
        <w:rPr>
          <w:sz w:val="20"/>
          <w:szCs w:val="20"/>
        </w:rPr>
        <w:t xml:space="preserve"> a tam získava okrem nových vedomostí aj praktické zručnosti a skúsenosti, ktoré </w:t>
      </w:r>
      <w:r w:rsidR="00FE33A0" w:rsidRPr="00CC52F5">
        <w:rPr>
          <w:sz w:val="20"/>
          <w:szCs w:val="20"/>
        </w:rPr>
        <w:t>mu môžu pomôcť v jeho</w:t>
      </w:r>
      <w:r w:rsidR="69777D98" w:rsidRPr="00CC52F5">
        <w:rPr>
          <w:sz w:val="20"/>
          <w:szCs w:val="20"/>
        </w:rPr>
        <w:t xml:space="preserve"> </w:t>
      </w:r>
      <w:r w:rsidR="1B04E57B" w:rsidRPr="00CC52F5">
        <w:rPr>
          <w:sz w:val="20"/>
          <w:szCs w:val="20"/>
        </w:rPr>
        <w:t xml:space="preserve">profesijnej budúcnosti. </w:t>
      </w:r>
      <w:r w:rsidR="14427733" w:rsidRPr="00CC52F5">
        <w:rPr>
          <w:sz w:val="20"/>
          <w:szCs w:val="20"/>
        </w:rPr>
        <w:t xml:space="preserve">Ďalšou možnosťou vycestovať a študovať v zahraničí je cez program SAIA, ktorý ponúka </w:t>
      </w:r>
      <w:r w:rsidR="14427733" w:rsidRPr="00CC52F5">
        <w:rPr>
          <w:sz w:val="20"/>
          <w:szCs w:val="20"/>
        </w:rPr>
        <w:lastRenderedPageBreak/>
        <w:t>možnosť vycestovať d</w:t>
      </w:r>
      <w:r w:rsidR="30B420D6" w:rsidRPr="00CC52F5">
        <w:rPr>
          <w:sz w:val="20"/>
          <w:szCs w:val="20"/>
        </w:rPr>
        <w:t xml:space="preserve">o desiatok krajín sveta a taktiež cez iné programy, linky s informáciami sú uvedené nižšie. </w:t>
      </w:r>
    </w:p>
    <w:p w:rsidR="00D254F5" w:rsidRPr="00CC52F5" w:rsidRDefault="00D254F5" w:rsidP="00D254F5">
      <w:pPr>
        <w:spacing w:after="0" w:line="240" w:lineRule="auto"/>
        <w:ind w:left="360"/>
        <w:rPr>
          <w:sz w:val="20"/>
          <w:szCs w:val="20"/>
        </w:rPr>
      </w:pPr>
      <w:r w:rsidRPr="00CC52F5">
        <w:rPr>
          <w:sz w:val="20"/>
          <w:szCs w:val="20"/>
        </w:rPr>
        <w:t xml:space="preserve">Informácie o programe ERASMUS+ môže uchádzač nájsť na: </w:t>
      </w:r>
      <w:hyperlink r:id="rId31" w:history="1">
        <w:r w:rsidRPr="00CC52F5">
          <w:rPr>
            <w:rStyle w:val="Hypertextovprepojenie"/>
            <w:color w:val="auto"/>
            <w:sz w:val="20"/>
            <w:szCs w:val="20"/>
          </w:rPr>
          <w:t>https://www.vste.sk/erasmus.html</w:t>
        </w:r>
      </w:hyperlink>
    </w:p>
    <w:p w:rsidR="00D254F5" w:rsidRPr="00CC52F5" w:rsidRDefault="00D254F5" w:rsidP="00D254F5">
      <w:pPr>
        <w:autoSpaceDE w:val="0"/>
        <w:autoSpaceDN w:val="0"/>
        <w:adjustRightInd w:val="0"/>
        <w:spacing w:after="0" w:line="240" w:lineRule="auto"/>
        <w:ind w:left="360"/>
        <w:jc w:val="both"/>
        <w:rPr>
          <w:rFonts w:ascii="Calibri" w:eastAsia="Calibri" w:hAnsi="Calibri" w:cs="Calibri"/>
          <w:b/>
          <w:bCs/>
          <w:sz w:val="20"/>
          <w:szCs w:val="20"/>
        </w:rPr>
      </w:pPr>
      <w:r w:rsidRPr="00CC52F5">
        <w:rPr>
          <w:rFonts w:ascii="Calibri" w:eastAsia="Calibri" w:hAnsi="Calibri" w:cs="Calibri"/>
          <w:sz w:val="20"/>
          <w:szCs w:val="20"/>
        </w:rPr>
        <w:t>Problematika z</w:t>
      </w:r>
      <w:r w:rsidRPr="00CC52F5">
        <w:rPr>
          <w:sz w:val="20"/>
          <w:szCs w:val="20"/>
        </w:rPr>
        <w:t xml:space="preserve">abezpečenia procesnej stránky mobility Erasmus+ je regulovaná </w:t>
      </w:r>
      <w:hyperlink r:id="rId32" w:history="1">
        <w:r w:rsidRPr="00CC52F5">
          <w:rPr>
            <w:rStyle w:val="Hypertextovprepojenie"/>
            <w:rFonts w:cstheme="minorHAnsi"/>
            <w:color w:val="auto"/>
            <w:sz w:val="20"/>
            <w:szCs w:val="20"/>
            <w:u w:val="none"/>
          </w:rPr>
          <w:t>Smernicou č. 3/2025 Vysokej školy technickej a ekonomickej v Prešove o realizácii programu Erasmus+</w:t>
        </w:r>
      </w:hyperlink>
      <w:r w:rsidRPr="00CC52F5">
        <w:rPr>
          <w:rFonts w:ascii="Calibri" w:eastAsia="Calibri" w:hAnsi="Calibri" w:cs="Calibri"/>
          <w:b/>
          <w:bCs/>
          <w:sz w:val="20"/>
          <w:szCs w:val="20"/>
        </w:rPr>
        <w:t xml:space="preserve">. </w:t>
      </w:r>
      <w:r w:rsidRPr="00CC52F5">
        <w:rPr>
          <w:sz w:val="20"/>
          <w:szCs w:val="20"/>
        </w:rPr>
        <w:t xml:space="preserve">Mobility cez program SAIA možno nájsť na: </w:t>
      </w:r>
      <w:hyperlink r:id="rId33" w:history="1">
        <w:r w:rsidRPr="00CC52F5">
          <w:rPr>
            <w:rStyle w:val="Hypertextovprepojenie"/>
            <w:color w:val="auto"/>
            <w:sz w:val="20"/>
            <w:szCs w:val="20"/>
            <w:u w:val="none"/>
          </w:rPr>
          <w:t>https://www.saia.sk/</w:t>
        </w:r>
      </w:hyperlink>
    </w:p>
    <w:p w:rsidR="00FE33A0" w:rsidRPr="00CC52F5" w:rsidRDefault="00FE33A0" w:rsidP="009D7699">
      <w:pPr>
        <w:spacing w:after="0" w:line="240" w:lineRule="auto"/>
        <w:rPr>
          <w:sz w:val="20"/>
          <w:szCs w:val="20"/>
        </w:rPr>
      </w:pPr>
    </w:p>
    <w:p w:rsidR="00A17AC4" w:rsidRPr="00CC52F5" w:rsidRDefault="00A17AC4"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pravidl</w:t>
      </w:r>
      <w:r w:rsidR="003E67EF" w:rsidRPr="00CC52F5">
        <w:rPr>
          <w:i/>
          <w:iCs/>
          <w:sz w:val="16"/>
          <w:szCs w:val="16"/>
        </w:rPr>
        <w:t>á</w:t>
      </w:r>
      <w:r w:rsidRPr="00CC52F5">
        <w:rPr>
          <w:i/>
          <w:iCs/>
          <w:sz w:val="16"/>
          <w:szCs w:val="16"/>
        </w:rPr>
        <w:t xml:space="preserve"> dodržiavania </w:t>
      </w:r>
      <w:r w:rsidR="001A0122" w:rsidRPr="00CC52F5">
        <w:rPr>
          <w:i/>
          <w:iCs/>
          <w:sz w:val="16"/>
          <w:szCs w:val="16"/>
        </w:rPr>
        <w:t>akademickej etiky</w:t>
      </w:r>
      <w:r w:rsidR="00CE4F66" w:rsidRPr="00CC52F5">
        <w:rPr>
          <w:i/>
          <w:iCs/>
          <w:sz w:val="16"/>
          <w:szCs w:val="16"/>
        </w:rPr>
        <w:t xml:space="preserve"> a</w:t>
      </w:r>
      <w:r w:rsidR="00AD069D" w:rsidRPr="00CC52F5">
        <w:rPr>
          <w:i/>
          <w:iCs/>
          <w:sz w:val="16"/>
          <w:szCs w:val="16"/>
        </w:rPr>
        <w:t> vyvodzovania dôsledkov</w:t>
      </w:r>
      <w:r w:rsidR="00B269DC" w:rsidRPr="00CC52F5">
        <w:rPr>
          <w:i/>
          <w:iCs/>
          <w:sz w:val="16"/>
          <w:szCs w:val="16"/>
        </w:rPr>
        <w:t>,</w:t>
      </w:r>
      <w:r w:rsidR="00CE4F66" w:rsidRPr="00CC52F5">
        <w:rPr>
          <w:i/>
          <w:iCs/>
          <w:sz w:val="16"/>
          <w:szCs w:val="16"/>
        </w:rPr>
        <w:t xml:space="preserve"> </w:t>
      </w:r>
    </w:p>
    <w:p w:rsidR="00F23036" w:rsidRPr="00CC52F5" w:rsidRDefault="00D254F5" w:rsidP="00D254F5">
      <w:pPr>
        <w:spacing w:after="0" w:line="240" w:lineRule="auto"/>
        <w:ind w:left="360"/>
        <w:jc w:val="both"/>
        <w:rPr>
          <w:rFonts w:eastAsia="Calibri" w:cs="Calibri"/>
          <w:sz w:val="20"/>
          <w:szCs w:val="20"/>
        </w:rPr>
      </w:pPr>
      <w:r w:rsidRPr="00CC52F5">
        <w:rPr>
          <w:rFonts w:eastAsia="Calibri" w:cs="Calibri"/>
          <w:sz w:val="20"/>
          <w:szCs w:val="20"/>
        </w:rPr>
        <w:t xml:space="preserve">Pravidlá dodržiavania akademickej etiky a vyvodzovania dôsledkov pre študentov sú súčasťou viacerých dokumentov. Každý člen akademickej obce VŠTE by mal vo svojom konaní prejavovať úctu voči každému človeku a rešpektuje základné ľudské práva a slobody, netolerovať žiadne fyzické a psychické násilie, odmietať diskrimináciu v akejkoľvek podobe, vrátane sexuálneho obťažovania, niesť právnu, profesionálnu a morálnu zodpovednosť za svoje konanie, ctiť a rešpektovať slobodu myslenia, slobodu slova a kritického myslenia, samostatnej tvorby a bádania, slobodnú výmenu názorov a odlišný názor vyjadruje korektne a konštruktívne, ctiť zásady kolegiality a akademickej spolupráce, dodržovať pravidlá apolitickosti a náboženskej neutrality na akademickej pôde a dodržiavať požiadavky zákonov a nižších právnych aktov  Slovenskej republiky a dodržiavať vnútorné predpisy VŠTE. Okrem </w:t>
      </w:r>
      <w:hyperlink r:id="rId34" w:history="1">
        <w:r w:rsidRPr="00CC52F5">
          <w:rPr>
            <w:rStyle w:val="Hypertextovprepojenie"/>
            <w:color w:val="auto"/>
            <w:sz w:val="20"/>
            <w:szCs w:val="20"/>
            <w:u w:val="none"/>
          </w:rPr>
          <w:t>zákona č. 131/2002 Z. z. o vysokých školách a o zmene a doplnení niektorých zákonov v znení neskorších predpisov</w:t>
        </w:r>
      </w:hyperlink>
      <w:r w:rsidRPr="00CC52F5">
        <w:rPr>
          <w:sz w:val="20"/>
          <w:szCs w:val="20"/>
        </w:rPr>
        <w:t xml:space="preserve"> (§ 62b a ďalšie ustanovenia o akademickom podvode) má VŠTE prijaté vnútorné predpisy, ktoré sa vzťahujú jednak na etické požiadavky, kde ide o </w:t>
      </w:r>
      <w:hyperlink r:id="rId35" w:history="1">
        <w:r w:rsidRPr="00CC52F5">
          <w:rPr>
            <w:rStyle w:val="Hypertextovprepojenie"/>
            <w:color w:val="auto"/>
            <w:sz w:val="20"/>
            <w:szCs w:val="20"/>
          </w:rPr>
          <w:t xml:space="preserve">Smernicu </w:t>
        </w:r>
        <w:r w:rsidR="00822D01" w:rsidRPr="00CC52F5">
          <w:rPr>
            <w:rStyle w:val="Hypertextovprepojenie"/>
            <w:color w:val="auto"/>
            <w:sz w:val="20"/>
            <w:szCs w:val="20"/>
          </w:rPr>
          <w:t xml:space="preserve">VŠTE </w:t>
        </w:r>
        <w:r w:rsidRPr="00CC52F5">
          <w:rPr>
            <w:rStyle w:val="Hypertextovprepojenie"/>
            <w:color w:val="auto"/>
            <w:sz w:val="20"/>
            <w:szCs w:val="20"/>
          </w:rPr>
          <w:t>č. 5/2025 Etický kódex</w:t>
        </w:r>
      </w:hyperlink>
      <w:r w:rsidRPr="00CC52F5">
        <w:rPr>
          <w:sz w:val="20"/>
          <w:szCs w:val="20"/>
        </w:rPr>
        <w:t xml:space="preserve"> a </w:t>
      </w:r>
      <w:hyperlink r:id="rId36" w:history="1">
        <w:r w:rsidR="00822D01" w:rsidRPr="00CC52F5">
          <w:rPr>
            <w:rStyle w:val="Hypertextovprepojenie"/>
            <w:color w:val="auto"/>
            <w:sz w:val="20"/>
            <w:szCs w:val="20"/>
          </w:rPr>
          <w:t>Smernicu</w:t>
        </w:r>
        <w:r w:rsidRPr="00CC52F5">
          <w:rPr>
            <w:rStyle w:val="Hypertextovprepojenie"/>
            <w:rFonts w:ascii="Calibri" w:eastAsia="Calibri" w:hAnsi="Calibri" w:cs="Times New Roman"/>
            <w:color w:val="auto"/>
            <w:sz w:val="20"/>
            <w:szCs w:val="20"/>
          </w:rPr>
          <w:t xml:space="preserve"> </w:t>
        </w:r>
        <w:r w:rsidR="00822D01" w:rsidRPr="00CC52F5">
          <w:rPr>
            <w:rStyle w:val="Hypertextovprepojenie"/>
            <w:color w:val="auto"/>
            <w:sz w:val="20"/>
            <w:szCs w:val="20"/>
          </w:rPr>
          <w:t xml:space="preserve">VŠTE </w:t>
        </w:r>
        <w:r w:rsidRPr="00CC52F5">
          <w:rPr>
            <w:rStyle w:val="Hypertextovprepojenie"/>
            <w:rFonts w:ascii="Calibri" w:eastAsia="Calibri" w:hAnsi="Calibri" w:cs="Times New Roman"/>
            <w:color w:val="auto"/>
            <w:sz w:val="20"/>
            <w:szCs w:val="20"/>
          </w:rPr>
          <w:t>č. 16</w:t>
        </w:r>
        <w:r w:rsidR="00822D01" w:rsidRPr="00CC52F5">
          <w:rPr>
            <w:rStyle w:val="Hypertextovprepojenie"/>
            <w:color w:val="auto"/>
            <w:sz w:val="20"/>
            <w:szCs w:val="20"/>
          </w:rPr>
          <w:t>/2026</w:t>
        </w:r>
        <w:r w:rsidRPr="00CC52F5">
          <w:rPr>
            <w:rStyle w:val="Hypertextovprepojenie"/>
            <w:color w:val="auto"/>
            <w:sz w:val="20"/>
            <w:szCs w:val="20"/>
          </w:rPr>
          <w:t xml:space="preserve"> </w:t>
        </w:r>
        <w:r w:rsidRPr="00CC52F5">
          <w:rPr>
            <w:rStyle w:val="Hypertextovprepojenie"/>
            <w:rFonts w:ascii="Calibri" w:eastAsia="Calibri" w:hAnsi="Calibri" w:cs="Times New Roman"/>
            <w:color w:val="auto"/>
            <w:sz w:val="20"/>
            <w:szCs w:val="20"/>
          </w:rPr>
          <w:t>Disciplinárny poriadok a Rokovací poriadok disciplinárnej komisie pre študentov</w:t>
        </w:r>
      </w:hyperlink>
      <w:r w:rsidR="00822D01" w:rsidRPr="00CC52F5">
        <w:rPr>
          <w:sz w:val="20"/>
          <w:szCs w:val="20"/>
        </w:rPr>
        <w:t>.</w:t>
      </w:r>
    </w:p>
    <w:p w:rsidR="62E2F2F1" w:rsidRPr="00CC52F5" w:rsidRDefault="62E2F2F1" w:rsidP="009D7699">
      <w:pPr>
        <w:spacing w:after="0" w:line="240" w:lineRule="auto"/>
        <w:jc w:val="both"/>
        <w:rPr>
          <w:i/>
          <w:iCs/>
          <w:sz w:val="20"/>
          <w:szCs w:val="20"/>
        </w:rPr>
      </w:pPr>
    </w:p>
    <w:p w:rsidR="00BA1D31" w:rsidRPr="00CC52F5" w:rsidRDefault="00BA1D31"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postupy aplikovateľné pre študentov so špeciálnymi potrebami</w:t>
      </w:r>
      <w:r w:rsidR="00B269DC" w:rsidRPr="00CC52F5">
        <w:rPr>
          <w:i/>
          <w:iCs/>
          <w:sz w:val="16"/>
          <w:szCs w:val="16"/>
        </w:rPr>
        <w:t>,</w:t>
      </w:r>
      <w:r w:rsidRPr="00CC52F5">
        <w:rPr>
          <w:i/>
          <w:iCs/>
          <w:sz w:val="16"/>
          <w:szCs w:val="16"/>
        </w:rPr>
        <w:t xml:space="preserve"> </w:t>
      </w:r>
    </w:p>
    <w:p w:rsidR="00B31FDB" w:rsidRPr="00CC52F5" w:rsidRDefault="0024354D" w:rsidP="0024354D">
      <w:pPr>
        <w:spacing w:after="0" w:line="240" w:lineRule="auto"/>
        <w:ind w:left="360"/>
        <w:jc w:val="both"/>
        <w:rPr>
          <w:i/>
          <w:iCs/>
          <w:sz w:val="20"/>
          <w:szCs w:val="20"/>
        </w:rPr>
      </w:pPr>
      <w:r w:rsidRPr="00CC52F5">
        <w:rPr>
          <w:rFonts w:eastAsia="Calibri" w:cs="Calibri"/>
          <w:sz w:val="20"/>
          <w:szCs w:val="20"/>
        </w:rPr>
        <w:t>Na VŠTE pôsobí Koordinátor pre podporu študentov VŠTE</w:t>
      </w:r>
      <w:r w:rsidRPr="00CC52F5">
        <w:rPr>
          <w:rFonts w:ascii="Calibri" w:eastAsia="Calibri" w:hAnsi="Calibri" w:cs="Calibri"/>
          <w:sz w:val="20"/>
          <w:szCs w:val="20"/>
        </w:rPr>
        <w:t>, ktorý má na starosti študentov so špeciálnymi potrebami (ďalej len „ŠP“), poskytuje informácie, poradenstvo, podporné služby a vzdelávacie aktivity pre uchádzačov o štúdium, študentov a rovnako aj učiteľov. Koordinátor spolupracuje pri všetkých úlohách pri riešení podmienok podpory študentov so ŠP s prorektorom pre štúdium. Eviduje uchádzačov o štúdium a študentov so ŠP, ktorí sa uchádzajú o štatút študenta so ŠP. Spolupracuje so študijným oddelením pri spracovaní dát pre (centrálny) register študentov so ŠP (MŠVVaM SR), podieľa sa na vyhodnocovaní potrieb a požiadaviek uchádzačov o štúdium a študentov so ŠP. Predkladá po schválení rektorom vysokej školy návrh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r w:rsidRPr="00CC52F5">
        <w:rPr>
          <w:i/>
          <w:iCs/>
          <w:sz w:val="20"/>
          <w:szCs w:val="20"/>
        </w:rPr>
        <w:t xml:space="preserve"> </w:t>
      </w:r>
      <w:r w:rsidR="002F6AA6" w:rsidRPr="00CC52F5">
        <w:rPr>
          <w:rFonts w:ascii="Calibri" w:eastAsia="Calibri" w:hAnsi="Calibri" w:cs="Calibri"/>
          <w:sz w:val="20"/>
          <w:szCs w:val="20"/>
        </w:rPr>
        <w:t xml:space="preserve">Postupy v prípade študentov so ŠP sa riadia </w:t>
      </w:r>
      <w:hyperlink r:id="rId37" w:history="1">
        <w:r w:rsidR="002F6AA6" w:rsidRPr="00CC52F5">
          <w:rPr>
            <w:rStyle w:val="Hypertextovprepojenie"/>
            <w:rFonts w:ascii="Calibri" w:eastAsia="Calibri" w:hAnsi="Calibri" w:cs="Calibri"/>
            <w:color w:val="auto"/>
            <w:sz w:val="20"/>
            <w:szCs w:val="20"/>
          </w:rPr>
          <w:t xml:space="preserve">Smernicou </w:t>
        </w:r>
        <w:r w:rsidRPr="00CC52F5">
          <w:rPr>
            <w:rStyle w:val="Hypertextovprepojenie"/>
            <w:rFonts w:ascii="Calibri" w:eastAsia="Calibri" w:hAnsi="Calibri" w:cs="Calibri"/>
            <w:color w:val="auto"/>
            <w:sz w:val="20"/>
            <w:szCs w:val="20"/>
          </w:rPr>
          <w:t>VŠTE</w:t>
        </w:r>
        <w:r w:rsidRPr="00CC52F5">
          <w:rPr>
            <w:rStyle w:val="Hypertextovprepojenie"/>
            <w:color w:val="auto"/>
            <w:sz w:val="20"/>
            <w:szCs w:val="20"/>
          </w:rPr>
          <w:t xml:space="preserve"> č. 19/2026 o podpore študentov a uchádzačov o štúdium so špecifickými potrebami</w:t>
        </w:r>
      </w:hyperlink>
      <w:r w:rsidRPr="00CC52F5">
        <w:rPr>
          <w:sz w:val="20"/>
          <w:szCs w:val="20"/>
        </w:rPr>
        <w:t>.</w:t>
      </w:r>
    </w:p>
    <w:p w:rsidR="00B31FDB" w:rsidRPr="00CC52F5" w:rsidRDefault="0026777D" w:rsidP="00B31FDB">
      <w:pPr>
        <w:spacing w:after="0" w:line="240" w:lineRule="auto"/>
        <w:ind w:left="360"/>
        <w:jc w:val="both"/>
        <w:rPr>
          <w:i/>
          <w:iCs/>
          <w:sz w:val="20"/>
          <w:szCs w:val="20"/>
        </w:rPr>
      </w:pPr>
      <w:r w:rsidRPr="00CC52F5">
        <w:rPr>
          <w:rFonts w:ascii="Calibri" w:eastAsia="Calibri" w:hAnsi="Calibri" w:cs="Calibri"/>
          <w:sz w:val="20"/>
          <w:szCs w:val="20"/>
        </w:rPr>
        <w:t xml:space="preserve">Na </w:t>
      </w:r>
      <w:r w:rsidR="0024354D" w:rsidRPr="00CC52F5">
        <w:rPr>
          <w:rFonts w:ascii="Calibri" w:eastAsia="Calibri" w:hAnsi="Calibri" w:cs="Calibri"/>
          <w:sz w:val="20"/>
          <w:szCs w:val="20"/>
        </w:rPr>
        <w:t>VŠTE</w:t>
      </w:r>
      <w:r w:rsidRPr="00CC52F5">
        <w:rPr>
          <w:rFonts w:ascii="Calibri" w:eastAsia="Calibri" w:hAnsi="Calibri" w:cs="Calibri"/>
          <w:sz w:val="20"/>
          <w:szCs w:val="20"/>
        </w:rPr>
        <w:t xml:space="preserve"> </w:t>
      </w:r>
      <w:r w:rsidR="39F271A1" w:rsidRPr="00CC52F5">
        <w:rPr>
          <w:rFonts w:ascii="Calibri" w:eastAsia="Calibri" w:hAnsi="Calibri" w:cs="Calibri"/>
          <w:sz w:val="20"/>
          <w:szCs w:val="20"/>
        </w:rPr>
        <w:t>študovalo už viacero študentov so ŠP, s ktorými sme sa na základe diskusie urobili potrebné zmeny (</w:t>
      </w:r>
      <w:r w:rsidR="002F6AA6" w:rsidRPr="00CC52F5">
        <w:rPr>
          <w:rFonts w:ascii="Calibri" w:eastAsia="Calibri" w:hAnsi="Calibri" w:cs="Calibri"/>
          <w:sz w:val="20"/>
          <w:szCs w:val="20"/>
        </w:rPr>
        <w:t>možnosť nahrávania prednášok nevidiacim študentom</w:t>
      </w:r>
      <w:r w:rsidR="39F271A1" w:rsidRPr="00CC52F5">
        <w:rPr>
          <w:rFonts w:ascii="Calibri" w:eastAsia="Calibri" w:hAnsi="Calibri" w:cs="Calibri"/>
          <w:sz w:val="20"/>
          <w:szCs w:val="20"/>
        </w:rPr>
        <w:t>, či adekvátna podpora zo strany vyučujúcich</w:t>
      </w:r>
      <w:r w:rsidR="008658BB" w:rsidRPr="00CC52F5">
        <w:rPr>
          <w:rFonts w:ascii="Calibri" w:eastAsia="Calibri" w:hAnsi="Calibri" w:cs="Calibri"/>
          <w:sz w:val="20"/>
          <w:szCs w:val="20"/>
        </w:rPr>
        <w:t>)</w:t>
      </w:r>
      <w:r w:rsidR="39F271A1" w:rsidRPr="00CC52F5">
        <w:rPr>
          <w:rFonts w:ascii="Calibri" w:eastAsia="Calibri" w:hAnsi="Calibri" w:cs="Calibri"/>
          <w:sz w:val="20"/>
          <w:szCs w:val="20"/>
        </w:rPr>
        <w:t>.</w:t>
      </w:r>
    </w:p>
    <w:p w:rsidR="62E2F2F1" w:rsidRPr="00CC52F5" w:rsidRDefault="62E2F2F1" w:rsidP="009D7699">
      <w:pPr>
        <w:spacing w:after="0" w:line="240" w:lineRule="auto"/>
        <w:jc w:val="both"/>
        <w:rPr>
          <w:i/>
          <w:iCs/>
          <w:sz w:val="20"/>
          <w:szCs w:val="20"/>
        </w:rPr>
      </w:pPr>
    </w:p>
    <w:p w:rsidR="001A0122" w:rsidRPr="00CC52F5" w:rsidRDefault="001A0122"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postupy podávania po</w:t>
      </w:r>
      <w:r w:rsidR="00093B72" w:rsidRPr="00CC52F5">
        <w:rPr>
          <w:i/>
          <w:iCs/>
          <w:sz w:val="16"/>
          <w:szCs w:val="16"/>
        </w:rPr>
        <w:t>dnetov</w:t>
      </w:r>
      <w:r w:rsidR="00553613" w:rsidRPr="00CC52F5">
        <w:rPr>
          <w:i/>
          <w:iCs/>
          <w:sz w:val="16"/>
          <w:szCs w:val="16"/>
        </w:rPr>
        <w:t xml:space="preserve"> a</w:t>
      </w:r>
      <w:r w:rsidR="00490701" w:rsidRPr="00CC52F5">
        <w:rPr>
          <w:i/>
          <w:iCs/>
          <w:sz w:val="16"/>
          <w:szCs w:val="16"/>
        </w:rPr>
        <w:t> </w:t>
      </w:r>
      <w:r w:rsidR="00553613" w:rsidRPr="00CC52F5">
        <w:rPr>
          <w:i/>
          <w:iCs/>
          <w:sz w:val="16"/>
          <w:szCs w:val="16"/>
        </w:rPr>
        <w:t>odvolaní</w:t>
      </w:r>
      <w:r w:rsidRPr="00CC52F5">
        <w:rPr>
          <w:i/>
          <w:iCs/>
          <w:sz w:val="16"/>
          <w:szCs w:val="16"/>
        </w:rPr>
        <w:t xml:space="preserve"> </w:t>
      </w:r>
      <w:r w:rsidR="00BC7FF6" w:rsidRPr="00CC52F5">
        <w:rPr>
          <w:i/>
          <w:iCs/>
          <w:sz w:val="16"/>
          <w:szCs w:val="16"/>
        </w:rPr>
        <w:t>z</w:t>
      </w:r>
      <w:r w:rsidRPr="00CC52F5">
        <w:rPr>
          <w:i/>
          <w:iCs/>
          <w:sz w:val="16"/>
          <w:szCs w:val="16"/>
        </w:rPr>
        <w:t xml:space="preserve">o strany študenta. </w:t>
      </w:r>
    </w:p>
    <w:p w:rsidR="00B31FDB"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Študenti programu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Pr="00CC52F5">
        <w:rPr>
          <w:rFonts w:eastAsiaTheme="minorEastAsia"/>
          <w:sz w:val="20"/>
          <w:szCs w:val="20"/>
        </w:rPr>
        <w:t xml:space="preserve">majú </w:t>
      </w:r>
      <w:r w:rsidR="004D4362" w:rsidRPr="00CC52F5">
        <w:rPr>
          <w:rFonts w:eastAsiaTheme="minorEastAsia"/>
          <w:sz w:val="20"/>
          <w:szCs w:val="20"/>
        </w:rPr>
        <w:t>počas štúdia, no i pred jeho začiatkom,</w:t>
      </w:r>
      <w:r w:rsidRPr="00CC52F5">
        <w:rPr>
          <w:rFonts w:eastAsiaTheme="minorEastAsia"/>
          <w:sz w:val="20"/>
          <w:szCs w:val="20"/>
        </w:rPr>
        <w:t xml:space="preserve"> možnosť podávať podnety na zlepšenie určitých postupov, </w:t>
      </w:r>
      <w:r w:rsidR="004D4362" w:rsidRPr="00CC52F5">
        <w:rPr>
          <w:rFonts w:eastAsiaTheme="minorEastAsia"/>
          <w:sz w:val="20"/>
          <w:szCs w:val="20"/>
        </w:rPr>
        <w:t>majú možnosť</w:t>
      </w:r>
      <w:r w:rsidRPr="00CC52F5">
        <w:rPr>
          <w:rFonts w:eastAsiaTheme="minorEastAsia"/>
          <w:sz w:val="20"/>
          <w:szCs w:val="20"/>
        </w:rPr>
        <w:t xml:space="preserve"> odvolať sa voči rozhodnutiu, či hodnoteniu. </w:t>
      </w:r>
      <w:r w:rsidR="004D4362" w:rsidRPr="00CC52F5">
        <w:rPr>
          <w:rFonts w:eastAsiaTheme="minorEastAsia"/>
          <w:sz w:val="20"/>
          <w:szCs w:val="20"/>
        </w:rPr>
        <w:t>V súlade so zákonom</w:t>
      </w:r>
      <w:r w:rsidRPr="00CC52F5">
        <w:rPr>
          <w:rFonts w:eastAsiaTheme="minorEastAsia"/>
          <w:sz w:val="20"/>
          <w:szCs w:val="20"/>
        </w:rPr>
        <w:t xml:space="preserve"> č. 131/2002 Z.Z. o vysokých školách, ktorý je konkretizovaný v Štatúte </w:t>
      </w:r>
      <w:r w:rsidR="004D4362" w:rsidRPr="00CC52F5">
        <w:rPr>
          <w:rFonts w:eastAsiaTheme="minorEastAsia"/>
          <w:sz w:val="20"/>
          <w:szCs w:val="20"/>
        </w:rPr>
        <w:t>Vysokej školy medzinárodného podnikania ISM Slovakia v Prešove</w:t>
      </w:r>
      <w:r w:rsidRPr="00CC52F5">
        <w:rPr>
          <w:rFonts w:eastAsiaTheme="minorEastAsia"/>
          <w:sz w:val="20"/>
          <w:szCs w:val="20"/>
        </w:rPr>
        <w:t xml:space="preserve">, </w:t>
      </w:r>
      <w:r w:rsidR="004D4362" w:rsidRPr="00CC52F5">
        <w:rPr>
          <w:rFonts w:eastAsiaTheme="minorEastAsia"/>
          <w:sz w:val="20"/>
          <w:szCs w:val="20"/>
        </w:rPr>
        <w:t xml:space="preserve">ako aj </w:t>
      </w:r>
      <w:r w:rsidRPr="00CC52F5">
        <w:rPr>
          <w:rFonts w:eastAsiaTheme="minorEastAsia"/>
          <w:sz w:val="20"/>
          <w:szCs w:val="20"/>
        </w:rPr>
        <w:t>v Študijnom poriadku</w:t>
      </w:r>
      <w:r w:rsidR="004D4362" w:rsidRPr="00CC52F5">
        <w:rPr>
          <w:rFonts w:eastAsiaTheme="minorEastAsia"/>
          <w:sz w:val="20"/>
          <w:szCs w:val="20"/>
        </w:rPr>
        <w:t xml:space="preserve"> </w:t>
      </w:r>
      <w:r w:rsidR="00847755" w:rsidRPr="00CC52F5">
        <w:rPr>
          <w:rFonts w:eastAsiaTheme="minorEastAsia"/>
          <w:sz w:val="20"/>
          <w:szCs w:val="20"/>
        </w:rPr>
        <w:t>VŠTE (čl.</w:t>
      </w:r>
      <w:r w:rsidR="0019009E" w:rsidRPr="00CC52F5">
        <w:rPr>
          <w:rFonts w:eastAsiaTheme="minorEastAsia"/>
          <w:sz w:val="20"/>
          <w:szCs w:val="20"/>
        </w:rPr>
        <w:t xml:space="preserve"> </w:t>
      </w:r>
      <w:r w:rsidR="00847755" w:rsidRPr="00CC52F5">
        <w:rPr>
          <w:rFonts w:eastAsiaTheme="minorEastAsia"/>
          <w:sz w:val="20"/>
          <w:szCs w:val="20"/>
        </w:rPr>
        <w:t>8)</w:t>
      </w:r>
      <w:r w:rsidRPr="00CC52F5">
        <w:rPr>
          <w:rFonts w:eastAsiaTheme="minorEastAsia"/>
          <w:sz w:val="20"/>
          <w:szCs w:val="20"/>
        </w:rPr>
        <w:t xml:space="preserve">, </w:t>
      </w:r>
      <w:r w:rsidR="004D4362" w:rsidRPr="00CC52F5">
        <w:rPr>
          <w:rFonts w:eastAsiaTheme="minorEastAsia"/>
          <w:sz w:val="20"/>
          <w:szCs w:val="20"/>
        </w:rPr>
        <w:t>má študent možnosť podania</w:t>
      </w:r>
      <w:r w:rsidRPr="00CC52F5">
        <w:rPr>
          <w:rFonts w:eastAsiaTheme="minorEastAsia"/>
          <w:sz w:val="20"/>
          <w:szCs w:val="20"/>
        </w:rPr>
        <w:t xml:space="preserve"> podnetu už pred </w:t>
      </w:r>
      <w:r w:rsidR="004D4362" w:rsidRPr="00CC52F5">
        <w:rPr>
          <w:rFonts w:eastAsiaTheme="minorEastAsia"/>
          <w:sz w:val="20"/>
          <w:szCs w:val="20"/>
        </w:rPr>
        <w:t>začiatkom jeho štúdia a to v prípade, ak jeho žiadosti o prijatie škola nevyhovela</w:t>
      </w:r>
      <w:r w:rsidRPr="00CC52F5">
        <w:rPr>
          <w:rFonts w:eastAsiaTheme="minorEastAsia"/>
          <w:sz w:val="20"/>
          <w:szCs w:val="20"/>
        </w:rPr>
        <w:t xml:space="preserve">. Uchádzač, ktorý nebol prijatý na štúdium môže podať žiadosť o preskúmanie rozhodnutia o výsledku prijímacieho konania. Žiadosť sa zasiela </w:t>
      </w:r>
      <w:r w:rsidR="004D4362" w:rsidRPr="00CC52F5">
        <w:rPr>
          <w:rFonts w:eastAsiaTheme="minorEastAsia"/>
          <w:sz w:val="20"/>
          <w:szCs w:val="20"/>
        </w:rPr>
        <w:t>rektorovi</w:t>
      </w:r>
      <w:r w:rsidRPr="00CC52F5">
        <w:rPr>
          <w:rFonts w:eastAsiaTheme="minorEastAsia"/>
          <w:sz w:val="20"/>
          <w:szCs w:val="20"/>
        </w:rPr>
        <w:t xml:space="preserve"> písomnou formou v lehote do 8 dní odo dňa jej doručenia a odpoveď na túto žiadosť musí byť odoslaná do 30 dní od jej doručenia.</w:t>
      </w:r>
    </w:p>
    <w:p w:rsidR="00B31FDB"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V priebehu štúdia môže š</w:t>
      </w:r>
      <w:r w:rsidR="00BA1D7F" w:rsidRPr="00CC52F5">
        <w:rPr>
          <w:rFonts w:eastAsiaTheme="minorEastAsia"/>
          <w:sz w:val="20"/>
          <w:szCs w:val="20"/>
        </w:rPr>
        <w:t xml:space="preserve">tudent </w:t>
      </w:r>
      <w:r w:rsidR="00847755" w:rsidRPr="00CC52F5">
        <w:rPr>
          <w:rFonts w:eastAsiaTheme="minorEastAsia"/>
          <w:sz w:val="20"/>
          <w:szCs w:val="20"/>
        </w:rPr>
        <w:t xml:space="preserve">podľa Študijného poriadku VŠTE (čl. 18 ods. 9 a 10) </w:t>
      </w:r>
      <w:r w:rsidR="00BA1D7F" w:rsidRPr="00CC52F5">
        <w:rPr>
          <w:rFonts w:eastAsiaTheme="minorEastAsia"/>
          <w:sz w:val="20"/>
          <w:szCs w:val="20"/>
        </w:rPr>
        <w:t>v určitých prípadoch (</w:t>
      </w:r>
      <w:r w:rsidRPr="00CC52F5">
        <w:rPr>
          <w:rFonts w:eastAsiaTheme="minorEastAsia"/>
          <w:sz w:val="20"/>
          <w:szCs w:val="20"/>
        </w:rPr>
        <w:t>n</w:t>
      </w:r>
      <w:r w:rsidR="00BA1D7F" w:rsidRPr="00CC52F5">
        <w:rPr>
          <w:rFonts w:eastAsiaTheme="minorEastAsia"/>
          <w:sz w:val="20"/>
          <w:szCs w:val="20"/>
        </w:rPr>
        <w:t xml:space="preserve">ie je spokojný s hodnotením, </w:t>
      </w:r>
      <w:r w:rsidRPr="00CC52F5">
        <w:rPr>
          <w:rFonts w:eastAsiaTheme="minorEastAsia"/>
          <w:sz w:val="20"/>
          <w:szCs w:val="20"/>
        </w:rPr>
        <w:t>m</w:t>
      </w:r>
      <w:r w:rsidR="00BA1D7F" w:rsidRPr="00CC52F5">
        <w:rPr>
          <w:rFonts w:eastAsiaTheme="minorEastAsia"/>
          <w:sz w:val="20"/>
          <w:szCs w:val="20"/>
        </w:rPr>
        <w:t>á problém s vyučujúcim predmetu z hľadiska možnej zaujatosti</w:t>
      </w:r>
      <w:r w:rsidRPr="00CC52F5">
        <w:rPr>
          <w:rFonts w:eastAsiaTheme="minorEastAsia"/>
          <w:sz w:val="20"/>
          <w:szCs w:val="20"/>
        </w:rPr>
        <w:t>) požiadať o vykonanie skúšky v opravnom termíne pre</w:t>
      </w:r>
      <w:r w:rsidR="00BA1D7F" w:rsidRPr="00CC52F5">
        <w:rPr>
          <w:rFonts w:eastAsiaTheme="minorEastAsia"/>
          <w:sz w:val="20"/>
          <w:szCs w:val="20"/>
        </w:rPr>
        <w:t xml:space="preserve">d komisiou, ktorú menuje </w:t>
      </w:r>
      <w:r w:rsidRPr="00CC52F5">
        <w:rPr>
          <w:rFonts w:eastAsiaTheme="minorEastAsia"/>
          <w:sz w:val="20"/>
          <w:szCs w:val="20"/>
        </w:rPr>
        <w:t>rektor.</w:t>
      </w:r>
    </w:p>
    <w:p w:rsidR="00B31FDB" w:rsidRPr="00CC52F5" w:rsidRDefault="009D3A82"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Študijný poriadok </w:t>
      </w:r>
      <w:r w:rsidR="00847755" w:rsidRPr="00CC52F5">
        <w:rPr>
          <w:rFonts w:eastAsiaTheme="minorEastAsia"/>
          <w:sz w:val="20"/>
          <w:szCs w:val="20"/>
        </w:rPr>
        <w:t xml:space="preserve">VŠTE </w:t>
      </w:r>
      <w:r w:rsidRPr="00CC52F5">
        <w:rPr>
          <w:rFonts w:eastAsiaTheme="minorEastAsia"/>
          <w:sz w:val="20"/>
          <w:szCs w:val="20"/>
        </w:rPr>
        <w:t>v čl. 21, ods. 1</w:t>
      </w:r>
      <w:r w:rsidR="008658BB" w:rsidRPr="00CC52F5">
        <w:rPr>
          <w:rFonts w:eastAsiaTheme="minorEastAsia"/>
          <w:sz w:val="20"/>
          <w:szCs w:val="20"/>
        </w:rPr>
        <w:t>4</w:t>
      </w:r>
      <w:r w:rsidR="5A63E890" w:rsidRPr="00CC52F5">
        <w:rPr>
          <w:rFonts w:eastAsiaTheme="minorEastAsia"/>
          <w:sz w:val="20"/>
          <w:szCs w:val="20"/>
        </w:rPr>
        <w:t xml:space="preserve"> stanovuje, že študent sa môže odvol</w:t>
      </w:r>
      <w:r w:rsidRPr="00CC52F5">
        <w:rPr>
          <w:rFonts w:eastAsiaTheme="minorEastAsia"/>
          <w:sz w:val="20"/>
          <w:szCs w:val="20"/>
        </w:rPr>
        <w:t>ať aj v prípade štátnej skúšky ak sa</w:t>
      </w:r>
      <w:r w:rsidRPr="00CC52F5">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rsidR="00B31FDB" w:rsidRPr="00CC52F5" w:rsidRDefault="02CEE02B"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lastRenderedPageBreak/>
        <w:t xml:space="preserve">Vyššie </w:t>
      </w:r>
      <w:r w:rsidR="00BF5007" w:rsidRPr="00CC52F5">
        <w:rPr>
          <w:rFonts w:eastAsiaTheme="minorEastAsia"/>
          <w:sz w:val="20"/>
          <w:szCs w:val="20"/>
        </w:rPr>
        <w:t>spomenuté</w:t>
      </w:r>
      <w:r w:rsidRPr="00CC52F5">
        <w:rPr>
          <w:rFonts w:eastAsiaTheme="minorEastAsia"/>
          <w:sz w:val="20"/>
          <w:szCs w:val="20"/>
        </w:rPr>
        <w:t xml:space="preserve"> dokumenty zaradzujú medzi práva študentov aj právo</w:t>
      </w:r>
      <w:r w:rsidR="00BF5007" w:rsidRPr="00CC52F5">
        <w:rPr>
          <w:rFonts w:eastAsiaTheme="minorEastAsia"/>
          <w:sz w:val="20"/>
          <w:szCs w:val="20"/>
        </w:rPr>
        <w:t xml:space="preserve"> </w:t>
      </w:r>
      <w:r w:rsidR="00BF5007" w:rsidRPr="00CC52F5">
        <w:rPr>
          <w:sz w:val="20"/>
          <w:szCs w:val="20"/>
        </w:rPr>
        <w:t>slobodne prejavovať názory a pripomienky k vysokému školstvu</w:t>
      </w:r>
      <w:r w:rsidRPr="00CC52F5">
        <w:rPr>
          <w:rFonts w:eastAsiaTheme="minorEastAsia"/>
          <w:sz w:val="20"/>
          <w:szCs w:val="20"/>
        </w:rPr>
        <w:t xml:space="preserve">, </w:t>
      </w:r>
      <w:r w:rsidR="00BF5007" w:rsidRPr="00CC52F5">
        <w:rPr>
          <w:rFonts w:eastAsiaTheme="minorEastAsia"/>
          <w:sz w:val="20"/>
          <w:szCs w:val="20"/>
        </w:rPr>
        <w:t xml:space="preserve">ďalej právo </w:t>
      </w:r>
      <w:r w:rsidR="00BF5007" w:rsidRPr="00CC52F5">
        <w:rPr>
          <w:sz w:val="20"/>
          <w:szCs w:val="20"/>
        </w:rPr>
        <w:t>zúčastniť sa na zakladaní a činnosti nezávislých združení pôsobiacich na akademickej pôde v súlade s právnymi predpismi,</w:t>
      </w:r>
      <w:r w:rsidR="00BF5007" w:rsidRPr="00CC52F5">
        <w:rPr>
          <w:rFonts w:eastAsiaTheme="minorEastAsia"/>
          <w:sz w:val="20"/>
          <w:szCs w:val="20"/>
        </w:rPr>
        <w:t xml:space="preserve"> </w:t>
      </w:r>
      <w:r w:rsidRPr="00CC52F5">
        <w:rPr>
          <w:rFonts w:eastAsiaTheme="minorEastAsia"/>
          <w:sz w:val="20"/>
          <w:szCs w:val="20"/>
        </w:rPr>
        <w:t xml:space="preserve">taktiež právo podávať </w:t>
      </w:r>
      <w:r w:rsidR="00BF5007" w:rsidRPr="00CC52F5">
        <w:rPr>
          <w:rFonts w:eastAsiaTheme="minorEastAsia"/>
          <w:sz w:val="20"/>
          <w:szCs w:val="20"/>
        </w:rPr>
        <w:t>vedeniu vysokej školy</w:t>
      </w:r>
      <w:r w:rsidRPr="00CC52F5">
        <w:rPr>
          <w:rFonts w:eastAsiaTheme="minorEastAsia"/>
          <w:sz w:val="20"/>
          <w:szCs w:val="20"/>
        </w:rPr>
        <w:t xml:space="preserve"> návrhy, podnety a pripomienky ku všetkým oblastiam činnosti na </w:t>
      </w:r>
      <w:r w:rsidR="00BF5007" w:rsidRPr="00CC52F5">
        <w:rPr>
          <w:rFonts w:eastAsiaTheme="minorEastAsia"/>
          <w:sz w:val="20"/>
          <w:szCs w:val="20"/>
        </w:rPr>
        <w:t>vysokej škole</w:t>
      </w:r>
      <w:r w:rsidRPr="00CC52F5">
        <w:rPr>
          <w:rFonts w:eastAsiaTheme="minorEastAsia"/>
          <w:sz w:val="20"/>
          <w:szCs w:val="20"/>
        </w:rPr>
        <w:t xml:space="preserve">. Ďalej </w:t>
      </w:r>
      <w:r w:rsidR="00BF5007" w:rsidRPr="00CC52F5">
        <w:rPr>
          <w:rFonts w:eastAsiaTheme="minorEastAsia"/>
          <w:sz w:val="20"/>
          <w:szCs w:val="20"/>
        </w:rPr>
        <w:t xml:space="preserve">je tu </w:t>
      </w:r>
      <w:r w:rsidRPr="00CC52F5">
        <w:rPr>
          <w:rFonts w:eastAsiaTheme="minorEastAsia"/>
          <w:sz w:val="20"/>
          <w:szCs w:val="20"/>
        </w:rPr>
        <w:t xml:space="preserve">právo </w:t>
      </w:r>
      <w:r w:rsidR="00BF5007" w:rsidRPr="00CC52F5">
        <w:rPr>
          <w:rFonts w:eastAsiaTheme="minorEastAsia"/>
          <w:sz w:val="20"/>
          <w:szCs w:val="20"/>
        </w:rPr>
        <w:t xml:space="preserve">študentov </w:t>
      </w:r>
      <w:r w:rsidRPr="00CC52F5">
        <w:rPr>
          <w:rFonts w:eastAsiaTheme="minorEastAsia"/>
          <w:sz w:val="20"/>
          <w:szCs w:val="20"/>
        </w:rPr>
        <w:t xml:space="preserve">mať svoje zastúpenie v </w:t>
      </w:r>
      <w:r w:rsidR="00BF5007" w:rsidRPr="00CC52F5">
        <w:rPr>
          <w:rFonts w:eastAsiaTheme="minorEastAsia"/>
          <w:sz w:val="20"/>
          <w:szCs w:val="20"/>
        </w:rPr>
        <w:t>orgánoch vysokej školy</w:t>
      </w:r>
      <w:r w:rsidRPr="00CC52F5">
        <w:rPr>
          <w:rFonts w:eastAsiaTheme="minorEastAsia"/>
          <w:sz w:val="20"/>
          <w:szCs w:val="20"/>
        </w:rPr>
        <w:t xml:space="preserve">, ktoré riešia problémy študentov (prostredníctvom študentskej časti senátu) a rovnako právo </w:t>
      </w:r>
      <w:r w:rsidR="00BF5007" w:rsidRPr="00CC52F5">
        <w:rPr>
          <w:sz w:val="20"/>
          <w:szCs w:val="20"/>
        </w:rPr>
        <w:t>aspoň raz ročne mať možnosť formou anonymného dotazníka vyjadriť sa o kvalite výučby a o učiteľoch</w:t>
      </w:r>
      <w:r w:rsidRPr="00CC52F5">
        <w:rPr>
          <w:rFonts w:eastAsiaTheme="minorEastAsia"/>
          <w:sz w:val="20"/>
          <w:szCs w:val="20"/>
        </w:rPr>
        <w:t xml:space="preserve">. V prípade porušenia týchto práv majú študenti právo obrátiť sa na </w:t>
      </w:r>
      <w:r w:rsidR="00BF5007" w:rsidRPr="00CC52F5">
        <w:rPr>
          <w:rFonts w:eastAsiaTheme="minorEastAsia"/>
          <w:sz w:val="20"/>
          <w:szCs w:val="20"/>
        </w:rPr>
        <w:t>rektora</w:t>
      </w:r>
      <w:r w:rsidRPr="00CC52F5">
        <w:rPr>
          <w:rFonts w:eastAsiaTheme="minorEastAsia"/>
          <w:sz w:val="20"/>
          <w:szCs w:val="20"/>
        </w:rPr>
        <w:t xml:space="preserve"> alebo na pr</w:t>
      </w:r>
      <w:r w:rsidR="00BF5007" w:rsidRPr="00CC52F5">
        <w:rPr>
          <w:rFonts w:eastAsiaTheme="minorEastAsia"/>
          <w:sz w:val="20"/>
          <w:szCs w:val="20"/>
        </w:rPr>
        <w:t xml:space="preserve">orektora pre </w:t>
      </w:r>
      <w:r w:rsidR="00A37BFD" w:rsidRPr="00CC52F5">
        <w:rPr>
          <w:rFonts w:eastAsiaTheme="minorEastAsia"/>
          <w:sz w:val="20"/>
          <w:szCs w:val="20"/>
        </w:rPr>
        <w:t>štúdium</w:t>
      </w:r>
      <w:r w:rsidRPr="00CC52F5">
        <w:rPr>
          <w:rFonts w:eastAsiaTheme="minorEastAsia"/>
          <w:sz w:val="20"/>
          <w:szCs w:val="20"/>
        </w:rPr>
        <w:t xml:space="preserve"> </w:t>
      </w:r>
      <w:r w:rsidR="00BF5007" w:rsidRPr="00CC52F5">
        <w:rPr>
          <w:rFonts w:eastAsiaTheme="minorEastAsia"/>
          <w:sz w:val="20"/>
          <w:szCs w:val="20"/>
        </w:rPr>
        <w:t>alebo</w:t>
      </w:r>
      <w:r w:rsidRPr="00CC52F5">
        <w:rPr>
          <w:rFonts w:eastAsiaTheme="minorEastAsia"/>
          <w:sz w:val="20"/>
          <w:szCs w:val="20"/>
        </w:rPr>
        <w:t xml:space="preserve"> na príslušné akademické</w:t>
      </w:r>
      <w:r w:rsidR="00BF5007" w:rsidRPr="00CC52F5">
        <w:rPr>
          <w:rFonts w:eastAsiaTheme="minorEastAsia"/>
          <w:sz w:val="20"/>
          <w:szCs w:val="20"/>
        </w:rPr>
        <w:t xml:space="preserve"> orgány so žiadosťou o nápravu. Napokon študent má právo podania sťažnosti rektorovi</w:t>
      </w:r>
      <w:r w:rsidRPr="00CC52F5">
        <w:rPr>
          <w:rFonts w:eastAsiaTheme="minorEastAsia"/>
          <w:sz w:val="20"/>
          <w:szCs w:val="20"/>
        </w:rPr>
        <w:t>.</w:t>
      </w:r>
    </w:p>
    <w:p w:rsidR="00D9058C"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Študenti študijného programu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Pr="00CC52F5">
        <w:rPr>
          <w:rFonts w:eastAsiaTheme="minorEastAsia"/>
          <w:sz w:val="20"/>
          <w:szCs w:val="20"/>
        </w:rPr>
        <w:t>tieto svoje práva využívajú, najmä v prípade anonymných dotazníkov, ktoré vypĺňajú v elektronickej a</w:t>
      </w:r>
      <w:r w:rsidR="5C1CED39" w:rsidRPr="00CC52F5">
        <w:rPr>
          <w:rFonts w:eastAsiaTheme="minorEastAsia"/>
          <w:sz w:val="20"/>
          <w:szCs w:val="20"/>
        </w:rPr>
        <w:t xml:space="preserve">lebo </w:t>
      </w:r>
      <w:r w:rsidRPr="00CC52F5">
        <w:rPr>
          <w:rFonts w:eastAsiaTheme="minorEastAsia"/>
          <w:sz w:val="20"/>
          <w:szCs w:val="20"/>
        </w:rPr>
        <w:t xml:space="preserve">tlačenej podobe </w:t>
      </w:r>
      <w:r w:rsidR="005223AA" w:rsidRPr="00CC52F5">
        <w:rPr>
          <w:rFonts w:eastAsiaTheme="minorEastAsia"/>
          <w:sz w:val="20"/>
          <w:szCs w:val="20"/>
        </w:rPr>
        <w:t>minimálne raz ročne, a ktoré im poskytujú</w:t>
      </w:r>
      <w:r w:rsidRPr="00CC52F5">
        <w:rPr>
          <w:rFonts w:eastAsiaTheme="minorEastAsia"/>
          <w:sz w:val="20"/>
          <w:szCs w:val="20"/>
        </w:rPr>
        <w:t xml:space="preserve"> možnosť </w:t>
      </w:r>
      <w:r w:rsidR="005223AA" w:rsidRPr="00CC52F5">
        <w:rPr>
          <w:rFonts w:eastAsiaTheme="minorEastAsia"/>
          <w:sz w:val="20"/>
          <w:szCs w:val="20"/>
        </w:rPr>
        <w:t>na vyjadrenie</w:t>
      </w:r>
      <w:r w:rsidRPr="00CC52F5">
        <w:rPr>
          <w:rFonts w:eastAsiaTheme="minorEastAsia"/>
          <w:sz w:val="20"/>
          <w:szCs w:val="20"/>
        </w:rPr>
        <w:t xml:space="preserve"> sa o</w:t>
      </w:r>
      <w:r w:rsidR="005223AA" w:rsidRPr="00CC52F5">
        <w:rPr>
          <w:rFonts w:eastAsiaTheme="minorEastAsia"/>
          <w:sz w:val="20"/>
          <w:szCs w:val="20"/>
        </w:rPr>
        <w:t> jednotlivých vyučujúcim, o kvalite vyučovacieho procesu, majú možnosť na prezentáciu rôznych svojich podnetov a návrhov</w:t>
      </w:r>
      <w:r w:rsidRPr="00CC52F5">
        <w:rPr>
          <w:rFonts w:eastAsiaTheme="minorEastAsia"/>
          <w:sz w:val="20"/>
          <w:szCs w:val="20"/>
        </w:rPr>
        <w:t xml:space="preserve"> na zlepšenia v rámci výučby rôznych predmetov, ale aj prístupu vyučujúcich. Študenti majú prístup aj k sociálnym sieťam </w:t>
      </w:r>
      <w:r w:rsidR="005223AA" w:rsidRPr="00CC52F5">
        <w:rPr>
          <w:rFonts w:eastAsiaTheme="minorEastAsia"/>
          <w:sz w:val="20"/>
          <w:szCs w:val="20"/>
        </w:rPr>
        <w:t>vysokej školy (facebook</w:t>
      </w:r>
      <w:r w:rsidRPr="00CC52F5">
        <w:rPr>
          <w:rFonts w:eastAsiaTheme="minorEastAsia"/>
          <w:sz w:val="20"/>
          <w:szCs w:val="20"/>
        </w:rPr>
        <w:t xml:space="preserve">), kde môžu </w:t>
      </w:r>
      <w:r w:rsidR="005223AA" w:rsidRPr="00CC52F5">
        <w:rPr>
          <w:rFonts w:eastAsiaTheme="minorEastAsia"/>
          <w:sz w:val="20"/>
          <w:szCs w:val="20"/>
        </w:rPr>
        <w:t xml:space="preserve">jednotlivých </w:t>
      </w:r>
      <w:r w:rsidRPr="00CC52F5">
        <w:rPr>
          <w:rFonts w:eastAsiaTheme="minorEastAsia"/>
          <w:sz w:val="20"/>
          <w:szCs w:val="20"/>
        </w:rPr>
        <w:t xml:space="preserve">členov </w:t>
      </w:r>
      <w:r w:rsidR="005223AA" w:rsidRPr="00CC52F5">
        <w:rPr>
          <w:rFonts w:eastAsiaTheme="minorEastAsia"/>
          <w:sz w:val="20"/>
          <w:szCs w:val="20"/>
        </w:rPr>
        <w:t>vysokej školy</w:t>
      </w:r>
      <w:r w:rsidRPr="00CC52F5">
        <w:rPr>
          <w:rFonts w:eastAsiaTheme="minorEastAsia"/>
          <w:sz w:val="20"/>
          <w:szCs w:val="20"/>
        </w:rPr>
        <w:t xml:space="preserve"> kontaktovať s rôznymi otázkami, podnetmi, či problémami.</w:t>
      </w:r>
    </w:p>
    <w:p w:rsidR="00D9058C" w:rsidRPr="00CC52F5" w:rsidRDefault="00D9058C" w:rsidP="00B31FDB">
      <w:pPr>
        <w:pStyle w:val="Odsekzoznamu"/>
        <w:autoSpaceDE w:val="0"/>
        <w:autoSpaceDN w:val="0"/>
        <w:adjustRightInd w:val="0"/>
        <w:spacing w:after="0" w:line="240" w:lineRule="auto"/>
        <w:jc w:val="both"/>
        <w:rPr>
          <w:i/>
          <w:iCs/>
          <w:sz w:val="20"/>
          <w:szCs w:val="20"/>
        </w:rPr>
      </w:pPr>
    </w:p>
    <w:p w:rsidR="00D9058C" w:rsidRPr="00CC52F5" w:rsidRDefault="00FA6611" w:rsidP="00D033C5">
      <w:pPr>
        <w:pStyle w:val="Odsekzoznamu"/>
        <w:numPr>
          <w:ilvl w:val="0"/>
          <w:numId w:val="5"/>
        </w:numPr>
        <w:autoSpaceDE w:val="0"/>
        <w:autoSpaceDN w:val="0"/>
        <w:adjustRightInd w:val="0"/>
        <w:spacing w:after="0" w:line="240" w:lineRule="auto"/>
        <w:jc w:val="both"/>
        <w:rPr>
          <w:rFonts w:eastAsiaTheme="minorEastAsia"/>
          <w:b/>
          <w:bCs/>
          <w:sz w:val="16"/>
          <w:szCs w:val="16"/>
        </w:rPr>
      </w:pPr>
      <w:r w:rsidRPr="00CC52F5">
        <w:rPr>
          <w:b/>
          <w:bCs/>
          <w:sz w:val="16"/>
          <w:szCs w:val="16"/>
        </w:rPr>
        <w:t>I</w:t>
      </w:r>
      <w:r w:rsidR="007E30C7" w:rsidRPr="00CC52F5">
        <w:rPr>
          <w:b/>
          <w:bCs/>
          <w:sz w:val="16"/>
          <w:szCs w:val="16"/>
        </w:rPr>
        <w:t>nformačn</w:t>
      </w:r>
      <w:r w:rsidRPr="00CC52F5">
        <w:rPr>
          <w:b/>
          <w:bCs/>
          <w:sz w:val="16"/>
          <w:szCs w:val="16"/>
        </w:rPr>
        <w:t>é</w:t>
      </w:r>
      <w:r w:rsidR="007E30C7" w:rsidRPr="00CC52F5">
        <w:rPr>
          <w:b/>
          <w:bCs/>
          <w:sz w:val="16"/>
          <w:szCs w:val="16"/>
        </w:rPr>
        <w:t xml:space="preserve"> list</w:t>
      </w:r>
      <w:r w:rsidRPr="00CC52F5">
        <w:rPr>
          <w:b/>
          <w:bCs/>
          <w:sz w:val="16"/>
          <w:szCs w:val="16"/>
        </w:rPr>
        <w:t xml:space="preserve">y </w:t>
      </w:r>
      <w:r w:rsidR="007E30C7" w:rsidRPr="00CC52F5">
        <w:rPr>
          <w:b/>
          <w:bCs/>
          <w:sz w:val="16"/>
          <w:szCs w:val="16"/>
        </w:rPr>
        <w:t>predmetov</w:t>
      </w:r>
      <w:r w:rsidRPr="00CC52F5">
        <w:rPr>
          <w:b/>
          <w:bCs/>
          <w:sz w:val="16"/>
          <w:szCs w:val="16"/>
        </w:rPr>
        <w:t xml:space="preserve"> študijného programu</w:t>
      </w:r>
    </w:p>
    <w:p w:rsidR="00BC5606" w:rsidRPr="00CC52F5" w:rsidRDefault="00BC5606" w:rsidP="009D7699">
      <w:pPr>
        <w:autoSpaceDE w:val="0"/>
        <w:autoSpaceDN w:val="0"/>
        <w:adjustRightInd w:val="0"/>
        <w:spacing w:after="0" w:line="240" w:lineRule="auto"/>
        <w:ind w:firstLine="360"/>
        <w:rPr>
          <w:sz w:val="20"/>
          <w:szCs w:val="20"/>
        </w:rPr>
      </w:pPr>
    </w:p>
    <w:p w:rsidR="00AC0BAB" w:rsidRPr="00CC52F5" w:rsidRDefault="00060382" w:rsidP="009D7699">
      <w:pPr>
        <w:autoSpaceDE w:val="0"/>
        <w:autoSpaceDN w:val="0"/>
        <w:adjustRightInd w:val="0"/>
        <w:spacing w:after="0" w:line="240" w:lineRule="auto"/>
        <w:ind w:firstLine="360"/>
        <w:rPr>
          <w:sz w:val="20"/>
          <w:szCs w:val="20"/>
        </w:rPr>
      </w:pPr>
      <w:r w:rsidRPr="00CC52F5">
        <w:rPr>
          <w:sz w:val="20"/>
          <w:szCs w:val="20"/>
        </w:rPr>
        <w:t xml:space="preserve">Informačné listy sú zostavené </w:t>
      </w:r>
      <w:r w:rsidR="00F752B3" w:rsidRPr="00CC52F5">
        <w:rPr>
          <w:sz w:val="20"/>
          <w:szCs w:val="20"/>
        </w:rPr>
        <w:t>podľa</w:t>
      </w:r>
      <w:r w:rsidRPr="00CC52F5">
        <w:rPr>
          <w:sz w:val="20"/>
          <w:szCs w:val="20"/>
        </w:rPr>
        <w:t> </w:t>
      </w:r>
      <w:r w:rsidR="00F752B3" w:rsidRPr="00CC52F5">
        <w:rPr>
          <w:sz w:val="20"/>
          <w:szCs w:val="20"/>
        </w:rPr>
        <w:t>štruktúry</w:t>
      </w:r>
      <w:r w:rsidRPr="00CC52F5">
        <w:rPr>
          <w:sz w:val="20"/>
          <w:szCs w:val="20"/>
        </w:rPr>
        <w:t xml:space="preserve">, </w:t>
      </w:r>
      <w:r w:rsidR="00F752B3" w:rsidRPr="00CC52F5">
        <w:rPr>
          <w:sz w:val="20"/>
          <w:szCs w:val="20"/>
        </w:rPr>
        <w:t>ktorú</w:t>
      </w:r>
      <w:r w:rsidRPr="00CC52F5">
        <w:rPr>
          <w:sz w:val="20"/>
          <w:szCs w:val="20"/>
        </w:rPr>
        <w:t xml:space="preserve"> stanovuje </w:t>
      </w:r>
      <w:r w:rsidR="009F2F8B" w:rsidRPr="00CC52F5">
        <w:rPr>
          <w:sz w:val="20"/>
          <w:szCs w:val="20"/>
        </w:rPr>
        <w:t>v</w:t>
      </w:r>
      <w:r w:rsidRPr="00CC52F5">
        <w:rPr>
          <w:sz w:val="20"/>
          <w:szCs w:val="20"/>
        </w:rPr>
        <w:t>yhláška</w:t>
      </w:r>
      <w:r w:rsidR="00AC0BAB" w:rsidRPr="00CC52F5">
        <w:rPr>
          <w:sz w:val="20"/>
          <w:szCs w:val="20"/>
        </w:rPr>
        <w:t xml:space="preserve"> č. 614/2002 Z. z.</w:t>
      </w:r>
    </w:p>
    <w:p w:rsidR="00F23036" w:rsidRPr="00CC52F5" w:rsidRDefault="00035E98" w:rsidP="00F23036">
      <w:pPr>
        <w:pStyle w:val="Odsekzoznamu"/>
        <w:spacing w:after="0" w:line="240" w:lineRule="auto"/>
        <w:ind w:left="360"/>
        <w:rPr>
          <w:sz w:val="20"/>
          <w:szCs w:val="20"/>
        </w:rPr>
      </w:pPr>
      <w:r w:rsidRPr="00CC52F5">
        <w:rPr>
          <w:sz w:val="20"/>
          <w:szCs w:val="20"/>
        </w:rPr>
        <w:t>Informačné listy predmetov sú</w:t>
      </w:r>
      <w:r w:rsidR="00F23036" w:rsidRPr="00CC52F5">
        <w:rPr>
          <w:sz w:val="20"/>
          <w:szCs w:val="20"/>
        </w:rPr>
        <w:t xml:space="preserve"> súčasťou príloh v komplexnom akreditačnom spise. </w:t>
      </w:r>
    </w:p>
    <w:p w:rsidR="007C1C0C" w:rsidRPr="00CC52F5" w:rsidRDefault="007C1C0C" w:rsidP="009D7699">
      <w:pPr>
        <w:autoSpaceDE w:val="0"/>
        <w:autoSpaceDN w:val="0"/>
        <w:adjustRightInd w:val="0"/>
        <w:spacing w:after="0" w:line="240" w:lineRule="auto"/>
        <w:rPr>
          <w:b/>
          <w:bCs/>
          <w:sz w:val="16"/>
          <w:szCs w:val="16"/>
        </w:rPr>
      </w:pPr>
    </w:p>
    <w:p w:rsidR="003C34BA" w:rsidRPr="00CC52F5" w:rsidRDefault="21E6CCC6"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Aktuálny </w:t>
      </w:r>
      <w:r w:rsidR="12A39259" w:rsidRPr="00CC52F5">
        <w:rPr>
          <w:b/>
          <w:bCs/>
          <w:sz w:val="16"/>
          <w:szCs w:val="16"/>
        </w:rPr>
        <w:t>harmonogram akademického roka a</w:t>
      </w:r>
      <w:r w:rsidR="186C6C8B" w:rsidRPr="00CC52F5">
        <w:rPr>
          <w:b/>
          <w:bCs/>
          <w:sz w:val="16"/>
          <w:szCs w:val="16"/>
        </w:rPr>
        <w:t xml:space="preserve"> aktuálny </w:t>
      </w:r>
      <w:r w:rsidRPr="00CC52F5">
        <w:rPr>
          <w:b/>
          <w:bCs/>
          <w:sz w:val="16"/>
          <w:szCs w:val="16"/>
        </w:rPr>
        <w:t>rozvrh</w:t>
      </w:r>
      <w:r w:rsidR="510CA0A3" w:rsidRPr="00CC52F5">
        <w:rPr>
          <w:b/>
          <w:bCs/>
          <w:sz w:val="16"/>
          <w:szCs w:val="16"/>
        </w:rPr>
        <w:t xml:space="preserve"> </w:t>
      </w:r>
      <w:r w:rsidR="510CA0A3" w:rsidRPr="00CC52F5">
        <w:rPr>
          <w:sz w:val="16"/>
          <w:szCs w:val="16"/>
        </w:rPr>
        <w:t>(</w:t>
      </w:r>
      <w:r w:rsidRPr="00CC52F5">
        <w:rPr>
          <w:sz w:val="16"/>
          <w:szCs w:val="16"/>
        </w:rPr>
        <w:t xml:space="preserve">alebo </w:t>
      </w:r>
      <w:r w:rsidR="63CE214C" w:rsidRPr="00CC52F5">
        <w:rPr>
          <w:sz w:val="16"/>
          <w:szCs w:val="16"/>
        </w:rPr>
        <w:t>hypertextový odkaz</w:t>
      </w:r>
      <w:r w:rsidR="510CA0A3" w:rsidRPr="00CC52F5">
        <w:rPr>
          <w:sz w:val="16"/>
          <w:szCs w:val="16"/>
        </w:rPr>
        <w:t xml:space="preserve">). </w:t>
      </w:r>
    </w:p>
    <w:p w:rsidR="00BC5606" w:rsidRPr="00CC52F5" w:rsidRDefault="00BC5606" w:rsidP="00F23036">
      <w:pPr>
        <w:spacing w:after="0" w:line="240" w:lineRule="auto"/>
        <w:ind w:firstLine="360"/>
        <w:rPr>
          <w:sz w:val="20"/>
          <w:szCs w:val="20"/>
        </w:rPr>
      </w:pPr>
    </w:p>
    <w:p w:rsidR="00A6782C" w:rsidRPr="00CC52F5" w:rsidRDefault="00FB6239" w:rsidP="00F23036">
      <w:pPr>
        <w:spacing w:after="0" w:line="240" w:lineRule="auto"/>
        <w:ind w:firstLine="360"/>
        <w:rPr>
          <w:sz w:val="20"/>
          <w:szCs w:val="20"/>
        </w:rPr>
      </w:pPr>
      <w:hyperlink r:id="rId38" w:history="1">
        <w:r w:rsidR="00A6782C" w:rsidRPr="00CC52F5">
          <w:rPr>
            <w:rStyle w:val="Hypertextovprepojenie"/>
            <w:color w:val="auto"/>
            <w:sz w:val="20"/>
            <w:szCs w:val="20"/>
          </w:rPr>
          <w:t>Harmonogram AR 202</w:t>
        </w:r>
        <w:r w:rsidR="00BF6E5C" w:rsidRPr="00CC52F5">
          <w:rPr>
            <w:rStyle w:val="Hypertextovprepojenie"/>
            <w:color w:val="auto"/>
            <w:sz w:val="20"/>
            <w:szCs w:val="20"/>
          </w:rPr>
          <w:t>5</w:t>
        </w:r>
        <w:r w:rsidR="00A6782C" w:rsidRPr="00CC52F5">
          <w:rPr>
            <w:rStyle w:val="Hypertextovprepojenie"/>
            <w:color w:val="auto"/>
            <w:sz w:val="20"/>
            <w:szCs w:val="20"/>
          </w:rPr>
          <w:t>/202</w:t>
        </w:r>
        <w:r w:rsidR="00BF6E5C" w:rsidRPr="00CC52F5">
          <w:rPr>
            <w:rStyle w:val="Hypertextovprepojenie"/>
            <w:color w:val="auto"/>
            <w:sz w:val="20"/>
            <w:szCs w:val="20"/>
          </w:rPr>
          <w:t>6</w:t>
        </w:r>
      </w:hyperlink>
    </w:p>
    <w:p w:rsidR="003C34BA" w:rsidRPr="00CC52F5" w:rsidRDefault="003C34BA" w:rsidP="009D7699">
      <w:pPr>
        <w:pStyle w:val="Odsekzoznamu"/>
        <w:autoSpaceDE w:val="0"/>
        <w:autoSpaceDN w:val="0"/>
        <w:adjustRightInd w:val="0"/>
        <w:spacing w:after="0" w:line="240" w:lineRule="auto"/>
        <w:ind w:left="360"/>
        <w:rPr>
          <w:b/>
          <w:bCs/>
          <w:sz w:val="16"/>
          <w:szCs w:val="16"/>
        </w:rPr>
      </w:pPr>
    </w:p>
    <w:p w:rsidR="00FA6611" w:rsidRPr="00CC52F5" w:rsidRDefault="777EB635"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Personálne zabezpečenie študijného programu </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883A85" w:rsidRPr="00CC52F5" w:rsidRDefault="00883A85" w:rsidP="000679E5">
      <w:pPr>
        <w:pStyle w:val="Odsekzoznamu"/>
        <w:numPr>
          <w:ilvl w:val="0"/>
          <w:numId w:val="2"/>
        </w:numPr>
        <w:spacing w:after="0" w:line="240" w:lineRule="auto"/>
        <w:ind w:left="426" w:hanging="426"/>
        <w:rPr>
          <w:rFonts w:eastAsiaTheme="minorEastAsia"/>
          <w:sz w:val="16"/>
          <w:szCs w:val="16"/>
        </w:rPr>
      </w:pPr>
      <w:r w:rsidRPr="00CC52F5">
        <w:rPr>
          <w:sz w:val="16"/>
          <w:szCs w:val="16"/>
        </w:rPr>
        <w:t>Osoba zodpovedná za uskutočňovanie, rozvoj a kvalitu študijného programu (s uvedením funkcie a kontaktu).</w:t>
      </w:r>
    </w:p>
    <w:p w:rsidR="00883A85" w:rsidRPr="00CC52F5" w:rsidRDefault="00883A85" w:rsidP="000679E5">
      <w:pPr>
        <w:spacing w:after="0" w:line="240" w:lineRule="auto"/>
        <w:ind w:left="426"/>
        <w:rPr>
          <w:sz w:val="20"/>
          <w:szCs w:val="20"/>
        </w:rPr>
      </w:pPr>
      <w:r w:rsidRPr="00CC52F5">
        <w:rPr>
          <w:sz w:val="20"/>
          <w:szCs w:val="20"/>
        </w:rPr>
        <w:t>prof. Ing. Anna Šatanová, profesorka, satanova@vste.sk</w:t>
      </w:r>
    </w:p>
    <w:p w:rsidR="00883A85" w:rsidRPr="00CC52F5" w:rsidRDefault="00883A85" w:rsidP="000679E5">
      <w:pPr>
        <w:spacing w:after="0" w:line="240" w:lineRule="auto"/>
        <w:ind w:left="426" w:firstLine="282"/>
        <w:rPr>
          <w:sz w:val="20"/>
          <w:szCs w:val="20"/>
        </w:rPr>
      </w:pPr>
      <w:r w:rsidRPr="00CC52F5">
        <w:rPr>
          <w:iCs/>
          <w:sz w:val="20"/>
          <w:szCs w:val="20"/>
        </w:rPr>
        <w:t>Vysoká škola technická a ekonomická v Prešove</w:t>
      </w:r>
      <w:r w:rsidRPr="00CC52F5">
        <w:rPr>
          <w:sz w:val="20"/>
          <w:szCs w:val="20"/>
        </w:rPr>
        <w:t xml:space="preserve">, </w:t>
      </w:r>
    </w:p>
    <w:p w:rsidR="00883A85" w:rsidRPr="00CC52F5" w:rsidRDefault="00883A85" w:rsidP="000679E5">
      <w:pPr>
        <w:spacing w:after="0" w:line="240" w:lineRule="auto"/>
        <w:ind w:left="426" w:firstLine="282"/>
        <w:rPr>
          <w:rFonts w:cs="Times New Roman"/>
          <w:sz w:val="20"/>
          <w:szCs w:val="20"/>
          <w:bdr w:val="none" w:sz="0" w:space="0" w:color="auto" w:frame="1"/>
          <w:shd w:val="clear" w:color="auto" w:fill="FFFFFF"/>
        </w:rPr>
      </w:pPr>
      <w:r w:rsidRPr="00CC52F5">
        <w:rPr>
          <w:iCs/>
          <w:sz w:val="20"/>
          <w:szCs w:val="20"/>
        </w:rPr>
        <w:t>Masarykova 22, 080 01 Prešov</w:t>
      </w:r>
      <w:r w:rsidRPr="00CC52F5">
        <w:rPr>
          <w:sz w:val="20"/>
          <w:szCs w:val="20"/>
        </w:rPr>
        <w:t xml:space="preserve">, +421 </w:t>
      </w:r>
      <w:r w:rsidRPr="00CC52F5">
        <w:rPr>
          <w:rFonts w:cs="Times New Roman"/>
          <w:sz w:val="20"/>
          <w:szCs w:val="20"/>
          <w:bdr w:val="none" w:sz="0" w:space="0" w:color="auto" w:frame="1"/>
          <w:shd w:val="clear" w:color="auto" w:fill="FFFFFF"/>
        </w:rPr>
        <w:t>911 856</w:t>
      </w:r>
      <w:r w:rsidR="000679E5" w:rsidRPr="00CC52F5">
        <w:rPr>
          <w:rFonts w:cs="Times New Roman"/>
          <w:sz w:val="20"/>
          <w:szCs w:val="20"/>
          <w:bdr w:val="none" w:sz="0" w:space="0" w:color="auto" w:frame="1"/>
          <w:shd w:val="clear" w:color="auto" w:fill="FFFFFF"/>
        </w:rPr>
        <w:t> </w:t>
      </w:r>
      <w:r w:rsidRPr="00CC52F5">
        <w:rPr>
          <w:rFonts w:cs="Times New Roman"/>
          <w:sz w:val="20"/>
          <w:szCs w:val="20"/>
          <w:bdr w:val="none" w:sz="0" w:space="0" w:color="auto" w:frame="1"/>
          <w:shd w:val="clear" w:color="auto" w:fill="FFFFFF"/>
        </w:rPr>
        <w:t>082</w:t>
      </w:r>
    </w:p>
    <w:p w:rsidR="00883A85" w:rsidRPr="00CC52F5" w:rsidRDefault="00FB6239" w:rsidP="000679E5">
      <w:pPr>
        <w:spacing w:after="0" w:line="240" w:lineRule="auto"/>
        <w:ind w:left="426" w:firstLine="282"/>
        <w:rPr>
          <w:sz w:val="20"/>
          <w:szCs w:val="20"/>
        </w:rPr>
      </w:pPr>
      <w:hyperlink r:id="rId39" w:history="1">
        <w:r w:rsidR="00883A85" w:rsidRPr="00CC52F5">
          <w:rPr>
            <w:rStyle w:val="Hypertextovprepojenie"/>
            <w:color w:val="auto"/>
            <w:sz w:val="20"/>
            <w:szCs w:val="20"/>
          </w:rPr>
          <w:t>https://www.portalvs.sk/regzam/detail/7531</w:t>
        </w:r>
      </w:hyperlink>
    </w:p>
    <w:p w:rsidR="00883A85" w:rsidRPr="00CC52F5" w:rsidRDefault="00883A85" w:rsidP="000679E5">
      <w:pPr>
        <w:spacing w:after="0" w:line="240" w:lineRule="auto"/>
        <w:ind w:left="426" w:hanging="426"/>
        <w:rPr>
          <w:sz w:val="20"/>
          <w:szCs w:val="20"/>
        </w:rPr>
      </w:pPr>
    </w:p>
    <w:p w:rsidR="00883A85" w:rsidRPr="00CC52F5" w:rsidRDefault="00883A8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Zoznam osôb zabezpečujúcich profilové predmety študijného programu s priradením k predmetu s prepojením na centrálny Register zamestnancov vysokých škôl, s kontaktom (môžu byť uvedení aj v študijnom pláne).</w:t>
      </w:r>
    </w:p>
    <w:p w:rsidR="00883A85" w:rsidRPr="00CC52F5" w:rsidRDefault="00883A85" w:rsidP="000679E5">
      <w:pPr>
        <w:pStyle w:val="Odsekzoznamu"/>
        <w:spacing w:after="0" w:line="240" w:lineRule="auto"/>
        <w:ind w:left="426"/>
        <w:rPr>
          <w:sz w:val="20"/>
          <w:szCs w:val="20"/>
        </w:rPr>
      </w:pPr>
      <w:r w:rsidRPr="00CC52F5">
        <w:rPr>
          <w:sz w:val="20"/>
          <w:szCs w:val="20"/>
        </w:rPr>
        <w:t>prof. Ing. Anna Šatanová, CSc., satanova@vste.sk</w:t>
      </w:r>
    </w:p>
    <w:p w:rsidR="00AE51F8" w:rsidRPr="00CC52F5" w:rsidRDefault="00883A85" w:rsidP="00AE51F8">
      <w:pPr>
        <w:spacing w:after="0" w:line="240" w:lineRule="auto"/>
        <w:ind w:left="1134" w:hanging="283"/>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Controlling</w:t>
      </w:r>
      <w:r w:rsidRPr="00CC52F5">
        <w:rPr>
          <w:rStyle w:val="CharChar"/>
          <w:rFonts w:cs="Times New Roman"/>
          <w:sz w:val="20"/>
          <w:szCs w:val="20"/>
        </w:rPr>
        <w:t xml:space="preserve">, </w:t>
      </w:r>
      <w:r w:rsidRPr="00CC52F5">
        <w:rPr>
          <w:rFonts w:eastAsia="Times New Roman" w:cs="Arial"/>
          <w:bCs/>
          <w:sz w:val="20"/>
          <w:szCs w:val="20"/>
          <w:lang w:eastAsia="sk-SK"/>
        </w:rPr>
        <w:t xml:space="preserve">Manažment kvality </w:t>
      </w:r>
    </w:p>
    <w:p w:rsidR="00883A85" w:rsidRPr="00CC52F5" w:rsidRDefault="00FB6239" w:rsidP="00AE51F8">
      <w:pPr>
        <w:spacing w:after="0" w:line="240" w:lineRule="auto"/>
        <w:ind w:left="1134" w:hanging="283"/>
        <w:rPr>
          <w:rFonts w:eastAsia="Times New Roman" w:cs="Arial"/>
          <w:bCs/>
          <w:sz w:val="20"/>
          <w:szCs w:val="20"/>
          <w:lang w:eastAsia="sk-SK"/>
        </w:rPr>
      </w:pPr>
      <w:hyperlink r:id="rId40" w:history="1">
        <w:r w:rsidR="00883A85" w:rsidRPr="00CC52F5">
          <w:rPr>
            <w:rStyle w:val="Hypertextovprepojenie"/>
            <w:color w:val="auto"/>
            <w:sz w:val="20"/>
            <w:szCs w:val="20"/>
          </w:rPr>
          <w:t>https://www.portalvs.sk/regzam/detail/7531</w:t>
        </w:r>
      </w:hyperlink>
    </w:p>
    <w:p w:rsidR="00883A85" w:rsidRPr="00CC52F5" w:rsidRDefault="00A06966" w:rsidP="000679E5">
      <w:pPr>
        <w:spacing w:after="0" w:line="240" w:lineRule="auto"/>
        <w:ind w:left="426"/>
        <w:rPr>
          <w:sz w:val="20"/>
          <w:szCs w:val="20"/>
        </w:rPr>
      </w:pPr>
      <w:r w:rsidRPr="00CC52F5">
        <w:rPr>
          <w:sz w:val="20"/>
          <w:szCs w:val="20"/>
        </w:rPr>
        <w:t>doc. Ing. Iveta Kmecová, PhD., kmecova</w:t>
      </w:r>
      <w:r w:rsidR="00883A85" w:rsidRPr="00CC52F5">
        <w:rPr>
          <w:sz w:val="20"/>
          <w:szCs w:val="20"/>
        </w:rPr>
        <w:t>@vste.sk</w:t>
      </w:r>
    </w:p>
    <w:p w:rsidR="00AE51F8" w:rsidRPr="00CC52F5" w:rsidRDefault="00883A85" w:rsidP="00AE51F8">
      <w:pPr>
        <w:spacing w:after="0" w:line="240" w:lineRule="auto"/>
        <w:ind w:left="426" w:firstLine="425"/>
        <w:rPr>
          <w:sz w:val="20"/>
          <w:szCs w:val="20"/>
        </w:rPr>
      </w:pPr>
      <w:r w:rsidRPr="00CC52F5">
        <w:rPr>
          <w:sz w:val="20"/>
          <w:szCs w:val="20"/>
        </w:rPr>
        <w:t>Profilové predmety:</w:t>
      </w:r>
      <w:r w:rsidRPr="00CC52F5">
        <w:rPr>
          <w:rFonts w:cs="Times New Roman"/>
          <w:sz w:val="20"/>
          <w:szCs w:val="20"/>
        </w:rPr>
        <w:t xml:space="preserve"> </w:t>
      </w:r>
      <w:r w:rsidRPr="00CC52F5">
        <w:rPr>
          <w:rFonts w:eastAsia="Times New Roman" w:cs="Arial"/>
          <w:bCs/>
          <w:sz w:val="20"/>
          <w:szCs w:val="20"/>
          <w:lang w:eastAsia="sk-SK"/>
        </w:rPr>
        <w:t>Strategický manažment</w:t>
      </w:r>
    </w:p>
    <w:p w:rsidR="00883A85" w:rsidRPr="00CC52F5" w:rsidRDefault="00FB6239" w:rsidP="00AE51F8">
      <w:pPr>
        <w:spacing w:after="0" w:line="240" w:lineRule="auto"/>
        <w:ind w:left="426" w:firstLine="425"/>
        <w:rPr>
          <w:sz w:val="20"/>
          <w:szCs w:val="20"/>
        </w:rPr>
      </w:pPr>
      <w:hyperlink r:id="rId41" w:history="1">
        <w:r w:rsidR="00A06966" w:rsidRPr="00CC52F5">
          <w:rPr>
            <w:rStyle w:val="Hypertextovprepojenie"/>
            <w:color w:val="auto"/>
            <w:sz w:val="20"/>
            <w:szCs w:val="20"/>
          </w:rPr>
          <w:t>https://www.portalvs.sk/regzam/detail/67228?</w:t>
        </w:r>
      </w:hyperlink>
    </w:p>
    <w:p w:rsidR="00883A85" w:rsidRPr="00CC52F5" w:rsidRDefault="00883A85" w:rsidP="000679E5">
      <w:pPr>
        <w:spacing w:after="0" w:line="240" w:lineRule="auto"/>
        <w:ind w:left="426"/>
        <w:rPr>
          <w:sz w:val="20"/>
          <w:szCs w:val="20"/>
        </w:rPr>
      </w:pPr>
      <w:r w:rsidRPr="00CC52F5">
        <w:rPr>
          <w:sz w:val="20"/>
          <w:szCs w:val="20"/>
        </w:rPr>
        <w:t>doc. Ing. Ján Dobrovič, PhD., dobrovic@vste.sk</w:t>
      </w:r>
    </w:p>
    <w:p w:rsidR="00883A85" w:rsidRPr="00CC52F5" w:rsidRDefault="00883A85" w:rsidP="00AE51F8">
      <w:pPr>
        <w:spacing w:after="0" w:line="240" w:lineRule="auto"/>
        <w:ind w:left="426" w:firstLine="425"/>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Procesný manažment</w:t>
      </w:r>
      <w:r w:rsidRPr="00CC52F5">
        <w:rPr>
          <w:rFonts w:cs="Times New Roman"/>
          <w:sz w:val="20"/>
          <w:szCs w:val="20"/>
        </w:rPr>
        <w:t xml:space="preserve">, </w:t>
      </w:r>
      <w:r w:rsidRPr="00CC52F5">
        <w:rPr>
          <w:rFonts w:eastAsia="Times New Roman" w:cs="Arial"/>
          <w:bCs/>
          <w:sz w:val="20"/>
          <w:szCs w:val="20"/>
          <w:lang w:eastAsia="sk-SK"/>
        </w:rPr>
        <w:t>Projektový manažment</w:t>
      </w:r>
    </w:p>
    <w:p w:rsidR="00883A85" w:rsidRPr="00CC52F5" w:rsidRDefault="00FB6239" w:rsidP="00AE51F8">
      <w:pPr>
        <w:spacing w:after="0" w:line="240" w:lineRule="auto"/>
        <w:ind w:left="426" w:firstLine="425"/>
        <w:rPr>
          <w:sz w:val="20"/>
          <w:szCs w:val="20"/>
        </w:rPr>
      </w:pPr>
      <w:hyperlink r:id="rId42" w:history="1">
        <w:r w:rsidR="00883A85" w:rsidRPr="00CC52F5">
          <w:rPr>
            <w:rStyle w:val="Hypertextovprepojenie"/>
            <w:color w:val="auto"/>
            <w:sz w:val="20"/>
            <w:szCs w:val="20"/>
          </w:rPr>
          <w:t>https://www.portalvs.sk/regzam/detail/6697</w:t>
        </w:r>
      </w:hyperlink>
    </w:p>
    <w:p w:rsidR="00883A85" w:rsidRPr="00CC52F5" w:rsidRDefault="00883A85" w:rsidP="000679E5">
      <w:pPr>
        <w:spacing w:after="0" w:line="240" w:lineRule="auto"/>
        <w:ind w:left="426"/>
        <w:rPr>
          <w:sz w:val="20"/>
          <w:szCs w:val="20"/>
        </w:rPr>
      </w:pPr>
      <w:r w:rsidRPr="00CC52F5">
        <w:rPr>
          <w:sz w:val="20"/>
          <w:szCs w:val="20"/>
        </w:rPr>
        <w:t>doc.  Alla Medyanyk Domyshche, PhD.</w:t>
      </w:r>
      <w:r w:rsidRPr="00CC52F5">
        <w:rPr>
          <w:rFonts w:cs="Times New Roman"/>
          <w:iCs/>
          <w:sz w:val="20"/>
          <w:szCs w:val="20"/>
        </w:rPr>
        <w:t>, medyanukdomyshche</w:t>
      </w:r>
      <w:r w:rsidRPr="00CC52F5">
        <w:rPr>
          <w:rFonts w:cs="Times New Roman"/>
          <w:sz w:val="20"/>
          <w:szCs w:val="20"/>
        </w:rPr>
        <w:t>@</w:t>
      </w:r>
      <w:r w:rsidRPr="00CC52F5">
        <w:rPr>
          <w:sz w:val="20"/>
          <w:szCs w:val="20"/>
        </w:rPr>
        <w:t>vste.sk</w:t>
      </w:r>
    </w:p>
    <w:p w:rsidR="00883A85" w:rsidRPr="00CC52F5" w:rsidRDefault="00883A85" w:rsidP="00AE51F8">
      <w:pPr>
        <w:tabs>
          <w:tab w:val="left" w:pos="0"/>
        </w:tabs>
        <w:spacing w:after="0" w:line="240" w:lineRule="auto"/>
        <w:ind w:left="426" w:firstLine="425"/>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Medzinárodný manažment a podnikanie</w:t>
      </w:r>
      <w:r w:rsidRPr="00CC52F5">
        <w:rPr>
          <w:rFonts w:cs="Times New Roman"/>
          <w:sz w:val="20"/>
          <w:szCs w:val="20"/>
        </w:rPr>
        <w:t xml:space="preserve">, </w:t>
      </w:r>
      <w:r w:rsidRPr="00CC52F5">
        <w:rPr>
          <w:rFonts w:eastAsia="Times New Roman" w:cs="Arial"/>
          <w:bCs/>
          <w:sz w:val="20"/>
          <w:szCs w:val="20"/>
          <w:lang w:eastAsia="sk-SK"/>
        </w:rPr>
        <w:t>Podnikateľské riziko</w:t>
      </w:r>
    </w:p>
    <w:p w:rsidR="00883A85" w:rsidRPr="00CC52F5" w:rsidRDefault="00FB6239" w:rsidP="00AE51F8">
      <w:pPr>
        <w:tabs>
          <w:tab w:val="left" w:pos="0"/>
        </w:tabs>
        <w:spacing w:after="0" w:line="240" w:lineRule="auto"/>
        <w:ind w:left="426" w:firstLine="425"/>
        <w:rPr>
          <w:rFonts w:eastAsia="Times New Roman" w:cs="Arial"/>
          <w:bCs/>
          <w:sz w:val="20"/>
          <w:szCs w:val="20"/>
          <w:lang w:eastAsia="sk-SK"/>
        </w:rPr>
      </w:pPr>
      <w:hyperlink r:id="rId43" w:history="1">
        <w:r w:rsidR="000679E5" w:rsidRPr="00CC52F5">
          <w:rPr>
            <w:rStyle w:val="Hypertextovprepojenie"/>
            <w:rFonts w:eastAsia="Times New Roman" w:cs="Arial"/>
            <w:bCs/>
            <w:color w:val="auto"/>
            <w:sz w:val="20"/>
            <w:szCs w:val="20"/>
            <w:lang w:eastAsia="sk-SK"/>
          </w:rPr>
          <w:t>https://www.portalvs.sk/regzam/detail/42212</w:t>
        </w:r>
      </w:hyperlink>
    </w:p>
    <w:p w:rsidR="00883A85" w:rsidRPr="00CC52F5" w:rsidRDefault="00883A85" w:rsidP="000679E5">
      <w:pPr>
        <w:spacing w:after="0" w:line="240" w:lineRule="auto"/>
        <w:ind w:left="426"/>
        <w:rPr>
          <w:rFonts w:cs="Times New Roman"/>
          <w:sz w:val="20"/>
          <w:szCs w:val="20"/>
          <w:shd w:val="clear" w:color="auto" w:fill="FFFFFF"/>
        </w:rPr>
      </w:pPr>
      <w:r w:rsidRPr="00CC52F5">
        <w:rPr>
          <w:rFonts w:cs="Times New Roman"/>
          <w:sz w:val="20"/>
          <w:szCs w:val="20"/>
        </w:rPr>
        <w:t>doc.</w:t>
      </w:r>
      <w:r w:rsidRPr="00CC52F5">
        <w:rPr>
          <w:rFonts w:cs="Times New Roman"/>
          <w:sz w:val="20"/>
          <w:szCs w:val="20"/>
          <w:shd w:val="clear" w:color="auto" w:fill="FFFFFF"/>
        </w:rPr>
        <w:t xml:space="preserve"> Ing. Jakub Horák, PhD., horak</w:t>
      </w:r>
      <w:r w:rsidRPr="00CC52F5">
        <w:rPr>
          <w:sz w:val="20"/>
          <w:szCs w:val="20"/>
        </w:rPr>
        <w:t>@vste.sk</w:t>
      </w:r>
    </w:p>
    <w:p w:rsidR="00AE51F8" w:rsidRPr="00CC52F5" w:rsidRDefault="00883A85" w:rsidP="00AE51F8">
      <w:pPr>
        <w:spacing w:after="0" w:line="240" w:lineRule="auto"/>
        <w:ind w:left="426" w:firstLine="425"/>
        <w:rPr>
          <w:sz w:val="20"/>
          <w:szCs w:val="20"/>
        </w:rPr>
      </w:pPr>
      <w:r w:rsidRPr="00CC52F5">
        <w:rPr>
          <w:sz w:val="20"/>
          <w:szCs w:val="20"/>
        </w:rPr>
        <w:t xml:space="preserve">Profilové predmety: </w:t>
      </w:r>
      <w:r w:rsidRPr="00CC52F5">
        <w:rPr>
          <w:rFonts w:eastAsia="Times New Roman" w:cs="Arial"/>
          <w:bCs/>
          <w:sz w:val="20"/>
          <w:szCs w:val="20"/>
          <w:lang w:eastAsia="sk-SK"/>
        </w:rPr>
        <w:t>Komerčný marketing</w:t>
      </w:r>
    </w:p>
    <w:p w:rsidR="00883A85" w:rsidRPr="00CC52F5" w:rsidRDefault="00FB6239" w:rsidP="00AE51F8">
      <w:pPr>
        <w:spacing w:after="0" w:line="240" w:lineRule="auto"/>
        <w:ind w:left="426" w:firstLine="425"/>
        <w:rPr>
          <w:sz w:val="20"/>
          <w:szCs w:val="20"/>
        </w:rPr>
      </w:pPr>
      <w:hyperlink r:id="rId44" w:history="1">
        <w:r w:rsidR="00883A85" w:rsidRPr="00CC52F5">
          <w:rPr>
            <w:rStyle w:val="Hypertextovprepojenie"/>
            <w:color w:val="auto"/>
            <w:sz w:val="20"/>
            <w:szCs w:val="20"/>
          </w:rPr>
          <w:t>https://www.portalvs.sk/regzam/detail/67230</w:t>
        </w:r>
      </w:hyperlink>
      <w:r w:rsidR="00883A85" w:rsidRPr="00CC52F5">
        <w:rPr>
          <w:sz w:val="20"/>
          <w:szCs w:val="20"/>
        </w:rPr>
        <w:t xml:space="preserve"> </w:t>
      </w:r>
    </w:p>
    <w:p w:rsidR="006271D2" w:rsidRPr="00CC52F5" w:rsidRDefault="006271D2" w:rsidP="000679E5">
      <w:pPr>
        <w:tabs>
          <w:tab w:val="left" w:pos="1418"/>
          <w:tab w:val="left" w:pos="4678"/>
        </w:tabs>
        <w:spacing w:after="0" w:line="240" w:lineRule="auto"/>
        <w:ind w:left="426" w:hanging="426"/>
        <w:rPr>
          <w:rFonts w:eastAsia="Times New Roman" w:cs="Arial"/>
          <w:bCs/>
          <w:sz w:val="20"/>
          <w:szCs w:val="20"/>
          <w:lang w:eastAsia="sk-SK"/>
        </w:rPr>
      </w:pPr>
      <w:r w:rsidRPr="00CC52F5">
        <w:rPr>
          <w:sz w:val="20"/>
          <w:szCs w:val="20"/>
        </w:rPr>
        <w:tab/>
      </w:r>
    </w:p>
    <w:p w:rsidR="00874FE1" w:rsidRPr="00CC52F5" w:rsidRDefault="19AD2E6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Odkaz na </w:t>
      </w:r>
      <w:r w:rsidR="1EE66976" w:rsidRPr="00CC52F5">
        <w:rPr>
          <w:sz w:val="16"/>
          <w:szCs w:val="16"/>
        </w:rPr>
        <w:t>v</w:t>
      </w:r>
      <w:r w:rsidRPr="00CC52F5">
        <w:rPr>
          <w:sz w:val="16"/>
          <w:szCs w:val="16"/>
        </w:rPr>
        <w:t>edecko</w:t>
      </w:r>
      <w:r w:rsidR="1A5A4FB2" w:rsidRPr="00CC52F5">
        <w:rPr>
          <w:sz w:val="16"/>
          <w:szCs w:val="16"/>
        </w:rPr>
        <w:t>/umelecko</w:t>
      </w:r>
      <w:r w:rsidR="2F8E8ECE" w:rsidRPr="00CC52F5">
        <w:rPr>
          <w:sz w:val="16"/>
          <w:szCs w:val="16"/>
        </w:rPr>
        <w:t>-</w:t>
      </w:r>
      <w:r w:rsidRPr="00CC52F5">
        <w:rPr>
          <w:sz w:val="16"/>
          <w:szCs w:val="16"/>
        </w:rPr>
        <w:t xml:space="preserve">pedagogické charakteristiky osôb zabezpečujúcich profilové predmety študijného programu. </w:t>
      </w:r>
    </w:p>
    <w:p w:rsidR="4020B398" w:rsidRPr="00CC52F5" w:rsidRDefault="60A48095" w:rsidP="000679E5">
      <w:pPr>
        <w:spacing w:after="0" w:line="240" w:lineRule="auto"/>
        <w:ind w:left="426"/>
        <w:rPr>
          <w:rFonts w:eastAsiaTheme="minorEastAsia"/>
          <w:sz w:val="20"/>
          <w:szCs w:val="20"/>
        </w:rPr>
      </w:pPr>
      <w:r w:rsidRPr="00CC52F5">
        <w:rPr>
          <w:rFonts w:eastAsiaTheme="minorEastAsia"/>
          <w:sz w:val="20"/>
          <w:szCs w:val="20"/>
        </w:rPr>
        <w:t>Vedecko/umeleck</w:t>
      </w:r>
      <w:r w:rsidR="00F23036" w:rsidRPr="00CC52F5">
        <w:rPr>
          <w:rFonts w:eastAsiaTheme="minorEastAsia"/>
          <w:sz w:val="20"/>
          <w:szCs w:val="20"/>
        </w:rPr>
        <w:t>o-pedagogické charakteristiky budú</w:t>
      </w:r>
      <w:r w:rsidRPr="00CC52F5">
        <w:rPr>
          <w:rFonts w:eastAsiaTheme="minorEastAsia"/>
          <w:sz w:val="20"/>
          <w:szCs w:val="20"/>
        </w:rPr>
        <w:t xml:space="preserve"> súčasťou príloh</w:t>
      </w:r>
      <w:r w:rsidR="00F23036" w:rsidRPr="00CC52F5">
        <w:rPr>
          <w:sz w:val="20"/>
          <w:szCs w:val="20"/>
        </w:rPr>
        <w:t xml:space="preserve"> v komplexnom akreditačnom spise</w:t>
      </w:r>
    </w:p>
    <w:p w:rsidR="00F752B3" w:rsidRPr="00CC52F5" w:rsidRDefault="00F752B3" w:rsidP="000679E5">
      <w:pPr>
        <w:spacing w:after="0" w:line="240" w:lineRule="auto"/>
        <w:ind w:left="426" w:hanging="426"/>
        <w:rPr>
          <w:rFonts w:eastAsiaTheme="minorEastAsia"/>
          <w:sz w:val="20"/>
          <w:szCs w:val="20"/>
        </w:rPr>
      </w:pPr>
    </w:p>
    <w:p w:rsidR="009917DB" w:rsidRPr="00CC52F5" w:rsidRDefault="574717EA"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Zoznam učiteľov študijného programu </w:t>
      </w:r>
      <w:r w:rsidR="218F8FA5" w:rsidRPr="00CC52F5">
        <w:rPr>
          <w:sz w:val="16"/>
          <w:szCs w:val="16"/>
        </w:rPr>
        <w:t xml:space="preserve">s priradením k predmetu </w:t>
      </w:r>
      <w:r w:rsidR="03DDDCBE" w:rsidRPr="00CC52F5">
        <w:rPr>
          <w:sz w:val="16"/>
          <w:szCs w:val="16"/>
        </w:rPr>
        <w:t>a </w:t>
      </w:r>
      <w:r w:rsidR="6FBF4745" w:rsidRPr="00CC52F5">
        <w:rPr>
          <w:sz w:val="16"/>
          <w:szCs w:val="16"/>
        </w:rPr>
        <w:t>prepojen</w:t>
      </w:r>
      <w:r w:rsidR="03DDDCBE" w:rsidRPr="00CC52F5">
        <w:rPr>
          <w:sz w:val="16"/>
          <w:szCs w:val="16"/>
        </w:rPr>
        <w:t xml:space="preserve">ím </w:t>
      </w:r>
      <w:r w:rsidR="6FBF4745" w:rsidRPr="00CC52F5">
        <w:rPr>
          <w:sz w:val="16"/>
          <w:szCs w:val="16"/>
        </w:rPr>
        <w:t xml:space="preserve">na centrálny register </w:t>
      </w:r>
      <w:r w:rsidR="03DDDCBE" w:rsidRPr="00CC52F5">
        <w:rPr>
          <w:sz w:val="16"/>
          <w:szCs w:val="16"/>
        </w:rPr>
        <w:t>zamestnancov</w:t>
      </w:r>
      <w:r w:rsidR="6FBF4745" w:rsidRPr="00CC52F5">
        <w:rPr>
          <w:sz w:val="16"/>
          <w:szCs w:val="16"/>
        </w:rPr>
        <w:t xml:space="preserve"> vysokých škôl</w:t>
      </w:r>
      <w:r w:rsidR="2309C280" w:rsidRPr="00CC52F5">
        <w:rPr>
          <w:sz w:val="16"/>
          <w:szCs w:val="16"/>
        </w:rPr>
        <w:t xml:space="preserve">, </w:t>
      </w:r>
      <w:r w:rsidR="03DDDCBE" w:rsidRPr="00CC52F5">
        <w:rPr>
          <w:sz w:val="16"/>
          <w:szCs w:val="16"/>
        </w:rPr>
        <w:t xml:space="preserve"> s</w:t>
      </w:r>
      <w:r w:rsidR="0AE22223" w:rsidRPr="00CC52F5">
        <w:rPr>
          <w:sz w:val="16"/>
          <w:szCs w:val="16"/>
        </w:rPr>
        <w:t xml:space="preserve"> uvedením </w:t>
      </w:r>
      <w:r w:rsidR="03DDDCBE" w:rsidRPr="00CC52F5">
        <w:rPr>
          <w:sz w:val="16"/>
          <w:szCs w:val="16"/>
        </w:rPr>
        <w:t>kontakt</w:t>
      </w:r>
      <w:r w:rsidR="0AE22223" w:rsidRPr="00CC52F5">
        <w:rPr>
          <w:sz w:val="16"/>
          <w:szCs w:val="16"/>
        </w:rPr>
        <w:t xml:space="preserve">ov </w:t>
      </w:r>
      <w:r w:rsidR="2309C280" w:rsidRPr="00CC52F5">
        <w:rPr>
          <w:sz w:val="16"/>
          <w:szCs w:val="16"/>
        </w:rPr>
        <w:t>(môž</w:t>
      </w:r>
      <w:r w:rsidR="0AE22223" w:rsidRPr="00CC52F5">
        <w:rPr>
          <w:sz w:val="16"/>
          <w:szCs w:val="16"/>
        </w:rPr>
        <w:t xml:space="preserve">e byť súčasťou </w:t>
      </w:r>
      <w:r w:rsidR="2309C280" w:rsidRPr="00CC52F5">
        <w:rPr>
          <w:sz w:val="16"/>
          <w:szCs w:val="16"/>
        </w:rPr>
        <w:t>študijn</w:t>
      </w:r>
      <w:r w:rsidR="0AE22223" w:rsidRPr="00CC52F5">
        <w:rPr>
          <w:sz w:val="16"/>
          <w:szCs w:val="16"/>
        </w:rPr>
        <w:t xml:space="preserve">ého </w:t>
      </w:r>
      <w:r w:rsidR="2309C280" w:rsidRPr="00CC52F5">
        <w:rPr>
          <w:sz w:val="16"/>
          <w:szCs w:val="16"/>
        </w:rPr>
        <w:t>plán</w:t>
      </w:r>
      <w:r w:rsidR="0AE22223" w:rsidRPr="00CC52F5">
        <w:rPr>
          <w:sz w:val="16"/>
          <w:szCs w:val="16"/>
        </w:rPr>
        <w:t>u</w:t>
      </w:r>
      <w:r w:rsidR="2309C280" w:rsidRPr="00CC52F5">
        <w:rPr>
          <w:sz w:val="16"/>
          <w:szCs w:val="16"/>
        </w:rPr>
        <w:t>).</w:t>
      </w:r>
      <w:r w:rsidR="2309C280" w:rsidRPr="00CC52F5">
        <w:rPr>
          <w:sz w:val="20"/>
          <w:szCs w:val="20"/>
        </w:rPr>
        <w:t xml:space="preserve"> </w:t>
      </w:r>
    </w:p>
    <w:p w:rsidR="00A537D3" w:rsidRPr="00CC52F5" w:rsidRDefault="507B4324" w:rsidP="000679E5">
      <w:pPr>
        <w:pStyle w:val="Odsekzoznamu"/>
        <w:autoSpaceDE w:val="0"/>
        <w:autoSpaceDN w:val="0"/>
        <w:adjustRightInd w:val="0"/>
        <w:spacing w:after="0" w:line="240" w:lineRule="auto"/>
        <w:ind w:left="852" w:hanging="426"/>
        <w:rPr>
          <w:rFonts w:eastAsiaTheme="minorEastAsia"/>
          <w:sz w:val="20"/>
          <w:szCs w:val="20"/>
        </w:rPr>
      </w:pPr>
      <w:r w:rsidRPr="00CC52F5">
        <w:rPr>
          <w:rFonts w:eastAsiaTheme="minorEastAsia"/>
          <w:sz w:val="20"/>
          <w:szCs w:val="20"/>
        </w:rPr>
        <w:t>Okrem učiteľov uvedených v bode b) sa na realizácii študijného programu budú podieľať:</w:t>
      </w:r>
    </w:p>
    <w:p w:rsidR="0003284D" w:rsidRPr="00CC52F5" w:rsidRDefault="0003284D" w:rsidP="000679E5">
      <w:pPr>
        <w:spacing w:after="0" w:line="240" w:lineRule="auto"/>
        <w:ind w:left="852" w:hanging="426"/>
        <w:rPr>
          <w:rFonts w:eastAsiaTheme="minorEastAsia"/>
          <w:sz w:val="20"/>
          <w:szCs w:val="20"/>
        </w:rPr>
      </w:pPr>
    </w:p>
    <w:p w:rsidR="20CBC49E" w:rsidRPr="00CC52F5" w:rsidRDefault="00426953" w:rsidP="000679E5">
      <w:pPr>
        <w:spacing w:after="0" w:line="240" w:lineRule="auto"/>
        <w:ind w:left="852" w:hanging="426"/>
        <w:rPr>
          <w:rFonts w:ascii="Calibri" w:eastAsia="Calibri" w:hAnsi="Calibri" w:cs="Calibri"/>
          <w:sz w:val="20"/>
          <w:szCs w:val="20"/>
        </w:rPr>
      </w:pPr>
      <w:r w:rsidRPr="00CC52F5">
        <w:rPr>
          <w:rFonts w:ascii="Calibri" w:eastAsia="Calibri" w:hAnsi="Calibri" w:cs="Calibri"/>
          <w:sz w:val="20"/>
          <w:szCs w:val="20"/>
        </w:rPr>
        <w:t>Ing. Jozef Adamko</w:t>
      </w:r>
      <w:r w:rsidR="20CBC49E" w:rsidRPr="00CC52F5">
        <w:rPr>
          <w:rFonts w:ascii="Calibri" w:eastAsia="Calibri" w:hAnsi="Calibri" w:cs="Calibri"/>
          <w:sz w:val="20"/>
          <w:szCs w:val="20"/>
        </w:rPr>
        <w:t>, PhD.</w:t>
      </w:r>
      <w:r w:rsidR="00A256EC" w:rsidRPr="00CC52F5">
        <w:rPr>
          <w:rFonts w:ascii="Calibri" w:eastAsia="Calibri" w:hAnsi="Calibri" w:cs="Calibri"/>
          <w:sz w:val="20"/>
          <w:szCs w:val="20"/>
        </w:rPr>
        <w:t xml:space="preserve">, </w:t>
      </w:r>
      <w:r w:rsidRPr="00CC52F5">
        <w:rPr>
          <w:rFonts w:ascii="Calibri" w:eastAsia="Calibri" w:hAnsi="Calibri" w:cs="Calibri"/>
          <w:sz w:val="20"/>
          <w:szCs w:val="20"/>
        </w:rPr>
        <w:t>adamko</w:t>
      </w:r>
      <w:r w:rsidRPr="00CC52F5">
        <w:rPr>
          <w:rFonts w:eastAsiaTheme="minorEastAsia"/>
          <w:sz w:val="20"/>
          <w:szCs w:val="20"/>
        </w:rPr>
        <w:t>@vste</w:t>
      </w:r>
      <w:r w:rsidR="00A256EC" w:rsidRPr="00CC52F5">
        <w:rPr>
          <w:rFonts w:eastAsiaTheme="minorEastAsia"/>
          <w:sz w:val="20"/>
          <w:szCs w:val="20"/>
        </w:rPr>
        <w:t>.sk</w:t>
      </w:r>
    </w:p>
    <w:p w:rsidR="14B0D6C1" w:rsidRPr="00CC52F5" w:rsidRDefault="14B0D6C1" w:rsidP="000679E5">
      <w:pPr>
        <w:spacing w:after="0" w:line="240" w:lineRule="auto"/>
        <w:ind w:left="852"/>
        <w:rPr>
          <w:sz w:val="20"/>
          <w:szCs w:val="20"/>
        </w:rPr>
      </w:pPr>
      <w:r w:rsidRPr="00CC52F5">
        <w:rPr>
          <w:sz w:val="20"/>
          <w:szCs w:val="20"/>
        </w:rPr>
        <w:t xml:space="preserve">Zabezpečovaný predmet: </w:t>
      </w:r>
      <w:r w:rsidR="00426953" w:rsidRPr="00CC52F5">
        <w:rPr>
          <w:sz w:val="20"/>
          <w:szCs w:val="20"/>
        </w:rPr>
        <w:t>Finančný manažment, Finančná analýza a finančné plánovanie</w:t>
      </w:r>
    </w:p>
    <w:p w:rsidR="00B56BED" w:rsidRPr="00CC52F5" w:rsidRDefault="00B56BED" w:rsidP="000679E5">
      <w:pPr>
        <w:spacing w:after="0" w:line="240" w:lineRule="auto"/>
        <w:ind w:left="852" w:hanging="426"/>
        <w:rPr>
          <w:sz w:val="20"/>
          <w:szCs w:val="20"/>
        </w:rPr>
      </w:pPr>
      <w:r w:rsidRPr="00CC52F5">
        <w:rPr>
          <w:rFonts w:ascii="Calibri" w:eastAsia="Calibri" w:hAnsi="Calibri" w:cs="Calibri"/>
          <w:sz w:val="20"/>
          <w:szCs w:val="20"/>
        </w:rPr>
        <w:tab/>
      </w:r>
      <w:hyperlink r:id="rId45" w:history="1">
        <w:r w:rsidRPr="00CC52F5">
          <w:rPr>
            <w:rStyle w:val="Hypertextovprepojenie"/>
            <w:rFonts w:ascii="Calibri" w:eastAsia="Calibri" w:hAnsi="Calibri" w:cs="Calibri"/>
            <w:color w:val="auto"/>
            <w:sz w:val="20"/>
            <w:szCs w:val="20"/>
          </w:rPr>
          <w:t>https://www.portalvs.sk/regzam/detail/12354</w:t>
        </w:r>
      </w:hyperlink>
    </w:p>
    <w:p w:rsidR="00426953" w:rsidRPr="00CC52F5" w:rsidRDefault="00426953" w:rsidP="000679E5">
      <w:pPr>
        <w:spacing w:after="0" w:line="240" w:lineRule="auto"/>
        <w:ind w:left="852" w:hanging="426"/>
        <w:rPr>
          <w:rFonts w:cs="Times New Roman"/>
          <w:sz w:val="20"/>
          <w:szCs w:val="20"/>
          <w:shd w:val="clear" w:color="auto" w:fill="FFFFFF"/>
        </w:rPr>
      </w:pPr>
      <w:r w:rsidRPr="00CC52F5">
        <w:rPr>
          <w:rFonts w:cs="Times New Roman"/>
          <w:sz w:val="20"/>
          <w:szCs w:val="20"/>
        </w:rPr>
        <w:lastRenderedPageBreak/>
        <w:t>doc.</w:t>
      </w:r>
      <w:r w:rsidRPr="00CC52F5">
        <w:rPr>
          <w:rFonts w:cs="Times New Roman"/>
          <w:sz w:val="20"/>
          <w:szCs w:val="20"/>
          <w:shd w:val="clear" w:color="auto" w:fill="FFFFFF"/>
        </w:rPr>
        <w:t xml:space="preserve"> Ing. Jakub Horák, PhD., horak</w:t>
      </w:r>
      <w:r w:rsidRPr="00CC52F5">
        <w:rPr>
          <w:sz w:val="20"/>
          <w:szCs w:val="20"/>
        </w:rPr>
        <w:t>@vste.sk</w:t>
      </w:r>
    </w:p>
    <w:p w:rsidR="00426953" w:rsidRPr="00CC52F5" w:rsidRDefault="00426953" w:rsidP="000679E5">
      <w:pPr>
        <w:spacing w:after="0" w:line="240" w:lineRule="auto"/>
        <w:ind w:left="852"/>
        <w:rPr>
          <w:sz w:val="20"/>
          <w:szCs w:val="20"/>
        </w:rPr>
      </w:pPr>
      <w:r w:rsidRPr="00CC52F5">
        <w:rPr>
          <w:sz w:val="20"/>
          <w:szCs w:val="20"/>
        </w:rPr>
        <w:t>Zabezpečované predmety: Diplomový projekt I.; Diplomový projekt II.; Diplomový seminár</w:t>
      </w:r>
      <w:r w:rsidR="002B5E05" w:rsidRPr="00CC52F5">
        <w:rPr>
          <w:sz w:val="20"/>
          <w:szCs w:val="20"/>
        </w:rPr>
        <w:t xml:space="preserve">; </w:t>
      </w:r>
      <w:r w:rsidR="002B5E05" w:rsidRPr="00CC52F5">
        <w:rPr>
          <w:rFonts w:cstheme="minorHAnsi"/>
          <w:sz w:val="20"/>
          <w:szCs w:val="20"/>
        </w:rPr>
        <w:t>Oceňovanie podnikov; Odborná prax</w:t>
      </w:r>
    </w:p>
    <w:p w:rsidR="00426953" w:rsidRPr="00CC52F5" w:rsidRDefault="00FB6239" w:rsidP="000679E5">
      <w:pPr>
        <w:spacing w:after="0" w:line="240" w:lineRule="auto"/>
        <w:ind w:left="852"/>
        <w:rPr>
          <w:sz w:val="20"/>
          <w:szCs w:val="20"/>
        </w:rPr>
      </w:pPr>
      <w:hyperlink r:id="rId46" w:history="1">
        <w:r w:rsidR="00426953" w:rsidRPr="00CC52F5">
          <w:rPr>
            <w:rStyle w:val="Hypertextovprepojenie"/>
            <w:color w:val="auto"/>
            <w:sz w:val="20"/>
            <w:szCs w:val="20"/>
          </w:rPr>
          <w:t>https://www.portalvs.sk/regzam/detail/67230</w:t>
        </w:r>
      </w:hyperlink>
    </w:p>
    <w:p w:rsidR="00426953" w:rsidRPr="00CC52F5" w:rsidRDefault="00426953" w:rsidP="000679E5">
      <w:pPr>
        <w:spacing w:after="0" w:line="240" w:lineRule="auto"/>
        <w:ind w:left="852" w:hanging="426"/>
        <w:rPr>
          <w:sz w:val="20"/>
          <w:szCs w:val="20"/>
        </w:rPr>
      </w:pPr>
      <w:r w:rsidRPr="00CC52F5">
        <w:rPr>
          <w:sz w:val="20"/>
          <w:szCs w:val="20"/>
        </w:rPr>
        <w:t>doc. Ing. Ján Dobrovič, PhD., dobrovic@vste.sk</w:t>
      </w:r>
    </w:p>
    <w:p w:rsidR="00426953" w:rsidRPr="00CC52F5" w:rsidRDefault="00426953" w:rsidP="000679E5">
      <w:pPr>
        <w:spacing w:after="0" w:line="240" w:lineRule="auto"/>
        <w:ind w:left="852" w:hanging="426"/>
        <w:rPr>
          <w:rFonts w:eastAsia="Times New Roman" w:cs="Arial"/>
          <w:bCs/>
          <w:sz w:val="20"/>
          <w:szCs w:val="20"/>
          <w:lang w:eastAsia="sk-SK"/>
        </w:rPr>
      </w:pPr>
      <w:r w:rsidRPr="00CC52F5">
        <w:rPr>
          <w:sz w:val="20"/>
          <w:szCs w:val="20"/>
        </w:rPr>
        <w:tab/>
        <w:t xml:space="preserve">Zabezpečované predmety: </w:t>
      </w:r>
      <w:r w:rsidRPr="00CC52F5">
        <w:rPr>
          <w:rFonts w:cs="Times New Roman"/>
          <w:sz w:val="20"/>
          <w:szCs w:val="20"/>
        </w:rPr>
        <w:t>Tímový projekt</w:t>
      </w:r>
    </w:p>
    <w:p w:rsidR="00426953" w:rsidRPr="00CC52F5" w:rsidRDefault="00FB6239" w:rsidP="000679E5">
      <w:pPr>
        <w:spacing w:after="0" w:line="240" w:lineRule="auto"/>
        <w:ind w:left="852"/>
        <w:rPr>
          <w:rFonts w:ascii="Calibri" w:eastAsia="Calibri" w:hAnsi="Calibri" w:cs="Calibri"/>
          <w:sz w:val="20"/>
          <w:szCs w:val="20"/>
        </w:rPr>
      </w:pPr>
      <w:hyperlink r:id="rId47" w:history="1">
        <w:r w:rsidR="00426953" w:rsidRPr="00CC52F5">
          <w:rPr>
            <w:rStyle w:val="Hypertextovprepojenie"/>
            <w:color w:val="auto"/>
            <w:sz w:val="20"/>
            <w:szCs w:val="20"/>
          </w:rPr>
          <w:t>https://www.portalvs.sk/regzam/detail/6697</w:t>
        </w:r>
      </w:hyperlink>
    </w:p>
    <w:p w:rsidR="00B56BED" w:rsidRPr="00CC52F5" w:rsidRDefault="00B56BED" w:rsidP="000679E5">
      <w:pPr>
        <w:spacing w:after="0" w:line="240" w:lineRule="auto"/>
        <w:ind w:left="852" w:hanging="426"/>
        <w:rPr>
          <w:rFonts w:ascii="Calibri" w:eastAsia="Calibri" w:hAnsi="Calibri" w:cs="Calibri"/>
          <w:sz w:val="20"/>
          <w:szCs w:val="20"/>
        </w:rPr>
      </w:pPr>
      <w:r w:rsidRPr="00CC52F5">
        <w:rPr>
          <w:rFonts w:cs="Times New Roman"/>
          <w:sz w:val="20"/>
          <w:szCs w:val="20"/>
        </w:rPr>
        <w:t>Ing. PhDr. Eva Hvizdová, Ph.D., MBA</w:t>
      </w:r>
      <w:r w:rsidRPr="00CC52F5">
        <w:rPr>
          <w:sz w:val="20"/>
          <w:szCs w:val="20"/>
        </w:rPr>
        <w:t>,</w:t>
      </w:r>
      <w:r w:rsidR="008D57BA" w:rsidRPr="00CC52F5">
        <w:rPr>
          <w:sz w:val="20"/>
          <w:szCs w:val="20"/>
        </w:rPr>
        <w:t xml:space="preserve"> univerzitná docentka,</w:t>
      </w:r>
      <w:r w:rsidRPr="00CC52F5">
        <w:rPr>
          <w:sz w:val="20"/>
          <w:szCs w:val="20"/>
        </w:rPr>
        <w:t xml:space="preserve"> hvizdova</w:t>
      </w:r>
      <w:r w:rsidR="00426953" w:rsidRPr="00CC52F5">
        <w:rPr>
          <w:rFonts w:eastAsiaTheme="minorEastAsia"/>
          <w:sz w:val="20"/>
          <w:szCs w:val="20"/>
        </w:rPr>
        <w:t>@vste</w:t>
      </w:r>
      <w:r w:rsidRPr="00CC52F5">
        <w:rPr>
          <w:rFonts w:eastAsiaTheme="minorEastAsia"/>
          <w:sz w:val="20"/>
          <w:szCs w:val="20"/>
        </w:rPr>
        <w:t>.sk</w:t>
      </w:r>
    </w:p>
    <w:p w:rsidR="2DC4651C" w:rsidRPr="00CC52F5" w:rsidRDefault="2DC4651C" w:rsidP="000679E5">
      <w:pPr>
        <w:spacing w:after="0" w:line="240" w:lineRule="auto"/>
        <w:ind w:left="852"/>
        <w:rPr>
          <w:rFonts w:cstheme="minorHAnsi"/>
          <w:sz w:val="20"/>
          <w:szCs w:val="20"/>
          <w:lang w:eastAsia="sk-SK"/>
        </w:rPr>
      </w:pPr>
      <w:r w:rsidRPr="00CC52F5">
        <w:rPr>
          <w:sz w:val="20"/>
          <w:szCs w:val="20"/>
        </w:rPr>
        <w:t xml:space="preserve">Zabezpečovaný predmet: </w:t>
      </w:r>
      <w:r w:rsidR="00001223" w:rsidRPr="00CC52F5">
        <w:rPr>
          <w:sz w:val="20"/>
          <w:szCs w:val="20"/>
        </w:rPr>
        <w:t>Kr</w:t>
      </w:r>
      <w:r w:rsidR="002B5E05" w:rsidRPr="00CC52F5">
        <w:rPr>
          <w:sz w:val="20"/>
          <w:szCs w:val="20"/>
        </w:rPr>
        <w:t>eatívna ekonomika a podnikanie</w:t>
      </w:r>
    </w:p>
    <w:p w:rsidR="002B5E05" w:rsidRPr="00CC52F5" w:rsidRDefault="00FB6239" w:rsidP="000679E5">
      <w:pPr>
        <w:spacing w:after="0" w:line="240" w:lineRule="auto"/>
        <w:ind w:left="852"/>
        <w:rPr>
          <w:rFonts w:cstheme="minorHAnsi"/>
          <w:sz w:val="20"/>
          <w:szCs w:val="20"/>
        </w:rPr>
      </w:pPr>
      <w:hyperlink r:id="rId48" w:history="1">
        <w:r w:rsidR="002B5E05" w:rsidRPr="00CC52F5">
          <w:rPr>
            <w:rStyle w:val="Hypertextovprepojenie"/>
            <w:rFonts w:cstheme="minorHAnsi"/>
            <w:color w:val="auto"/>
            <w:sz w:val="20"/>
            <w:szCs w:val="20"/>
          </w:rPr>
          <w:t>https://www.portalvs.sk/regzam/detail/851</w:t>
        </w:r>
      </w:hyperlink>
    </w:p>
    <w:p w:rsidR="00426953" w:rsidRPr="00CC52F5" w:rsidRDefault="00426953" w:rsidP="000679E5">
      <w:pPr>
        <w:spacing w:after="0" w:line="240" w:lineRule="auto"/>
        <w:ind w:left="852" w:hanging="426"/>
        <w:rPr>
          <w:rFonts w:cstheme="minorHAnsi"/>
          <w:sz w:val="20"/>
          <w:szCs w:val="20"/>
        </w:rPr>
      </w:pPr>
      <w:r w:rsidRPr="00CC52F5">
        <w:rPr>
          <w:rFonts w:cstheme="minorHAnsi"/>
          <w:sz w:val="20"/>
          <w:szCs w:val="20"/>
        </w:rPr>
        <w:t>PaedDr. Milena Švedová, PhD., univerzitná docentka</w:t>
      </w:r>
      <w:r w:rsidR="002B5E05" w:rsidRPr="00CC52F5">
        <w:rPr>
          <w:rFonts w:cstheme="minorHAnsi"/>
          <w:sz w:val="20"/>
          <w:szCs w:val="20"/>
        </w:rPr>
        <w:t>; svedova@vste.sk</w:t>
      </w:r>
    </w:p>
    <w:p w:rsidR="00426953" w:rsidRPr="00CC52F5" w:rsidRDefault="00426953" w:rsidP="000679E5">
      <w:pPr>
        <w:spacing w:after="0" w:line="240" w:lineRule="auto"/>
        <w:ind w:left="852"/>
        <w:rPr>
          <w:rFonts w:cstheme="minorHAnsi"/>
          <w:sz w:val="20"/>
          <w:szCs w:val="20"/>
          <w:lang w:eastAsia="sk-SK"/>
        </w:rPr>
      </w:pPr>
      <w:r w:rsidRPr="00CC52F5">
        <w:rPr>
          <w:rFonts w:cstheme="minorHAnsi"/>
          <w:sz w:val="20"/>
          <w:szCs w:val="20"/>
        </w:rPr>
        <w:t>Zabezpečovaný predmet: Ekonomika a podnikanie v službách cestovného ruchu</w:t>
      </w:r>
    </w:p>
    <w:p w:rsidR="00426953" w:rsidRPr="00CC52F5" w:rsidRDefault="00FB6239" w:rsidP="000679E5">
      <w:pPr>
        <w:spacing w:after="0" w:line="240" w:lineRule="auto"/>
        <w:ind w:left="852"/>
        <w:rPr>
          <w:rFonts w:cstheme="minorHAnsi"/>
          <w:sz w:val="20"/>
          <w:szCs w:val="20"/>
          <w:lang w:eastAsia="sk-SK"/>
        </w:rPr>
      </w:pPr>
      <w:hyperlink r:id="rId49" w:history="1">
        <w:r w:rsidR="00426953" w:rsidRPr="00CC52F5">
          <w:rPr>
            <w:rStyle w:val="Hypertextovprepojenie"/>
            <w:rFonts w:cstheme="minorHAnsi"/>
            <w:color w:val="auto"/>
            <w:sz w:val="20"/>
            <w:szCs w:val="20"/>
          </w:rPr>
          <w:t>https://www.portalvs.sk/regzam/detail/14847</w:t>
        </w:r>
      </w:hyperlink>
    </w:p>
    <w:p w:rsidR="00426953" w:rsidRPr="00CC52F5" w:rsidRDefault="00426953" w:rsidP="000679E5">
      <w:pPr>
        <w:spacing w:after="0" w:line="240" w:lineRule="auto"/>
        <w:ind w:left="852" w:hanging="426"/>
        <w:rPr>
          <w:rFonts w:cstheme="minorHAnsi"/>
          <w:iCs/>
          <w:sz w:val="20"/>
          <w:szCs w:val="20"/>
        </w:rPr>
      </w:pPr>
      <w:r w:rsidRPr="00CC52F5">
        <w:rPr>
          <w:rFonts w:cstheme="minorHAnsi"/>
          <w:iCs/>
          <w:sz w:val="20"/>
          <w:szCs w:val="20"/>
        </w:rPr>
        <w:t>doc. Ing. Iveta Kmecová, PhD.; kmecova</w:t>
      </w:r>
      <w:r w:rsidR="002B5E05" w:rsidRPr="00CC52F5">
        <w:rPr>
          <w:rFonts w:cstheme="minorHAnsi"/>
          <w:sz w:val="20"/>
          <w:szCs w:val="20"/>
        </w:rPr>
        <w:t>@vste.sk</w:t>
      </w:r>
    </w:p>
    <w:p w:rsidR="002B5E05" w:rsidRPr="00CC52F5" w:rsidRDefault="002B5E05" w:rsidP="000679E5">
      <w:pPr>
        <w:spacing w:after="0" w:line="240" w:lineRule="auto"/>
        <w:ind w:left="852"/>
        <w:rPr>
          <w:rFonts w:cstheme="minorHAnsi"/>
          <w:sz w:val="20"/>
          <w:szCs w:val="20"/>
          <w:lang w:eastAsia="sk-SK"/>
        </w:rPr>
      </w:pPr>
      <w:r w:rsidRPr="00CC52F5">
        <w:rPr>
          <w:rFonts w:cstheme="minorHAnsi"/>
          <w:sz w:val="20"/>
          <w:szCs w:val="20"/>
        </w:rPr>
        <w:t xml:space="preserve">Zabezpečovaný predmet: </w:t>
      </w:r>
      <w:r w:rsidRPr="00CC52F5">
        <w:rPr>
          <w:rFonts w:cstheme="minorHAnsi"/>
          <w:sz w:val="20"/>
          <w:szCs w:val="20"/>
          <w:lang w:eastAsia="sk-SK"/>
        </w:rPr>
        <w:t>Komunikačné techniky v manažmente; Organizácia manažérskej práce</w:t>
      </w:r>
    </w:p>
    <w:p w:rsidR="002B5E05" w:rsidRPr="00CC52F5" w:rsidRDefault="00FB6239" w:rsidP="000679E5">
      <w:pPr>
        <w:spacing w:after="0" w:line="240" w:lineRule="auto"/>
        <w:ind w:left="852"/>
        <w:rPr>
          <w:rFonts w:cstheme="minorHAnsi"/>
          <w:sz w:val="20"/>
          <w:szCs w:val="20"/>
        </w:rPr>
      </w:pPr>
      <w:hyperlink r:id="rId50" w:history="1">
        <w:r w:rsidR="002B5E05" w:rsidRPr="00CC52F5">
          <w:rPr>
            <w:rStyle w:val="Hypertextovprepojenie"/>
            <w:rFonts w:cstheme="minorHAnsi"/>
            <w:color w:val="auto"/>
            <w:sz w:val="20"/>
            <w:szCs w:val="20"/>
          </w:rPr>
          <w:t>https://www.portalvs.sk/regzam/detail/67228</w:t>
        </w:r>
      </w:hyperlink>
    </w:p>
    <w:p w:rsidR="008D57BA" w:rsidRPr="00CC52F5" w:rsidRDefault="008D57BA" w:rsidP="000679E5">
      <w:pPr>
        <w:spacing w:after="0" w:line="240" w:lineRule="auto"/>
        <w:ind w:left="852" w:hanging="426"/>
        <w:rPr>
          <w:rFonts w:cstheme="minorHAnsi"/>
          <w:sz w:val="20"/>
          <w:szCs w:val="20"/>
        </w:rPr>
      </w:pPr>
      <w:r w:rsidRPr="00CC52F5">
        <w:rPr>
          <w:rFonts w:cstheme="minorHAnsi"/>
          <w:sz w:val="20"/>
          <w:szCs w:val="20"/>
        </w:rPr>
        <w:t xml:space="preserve">PhDr. ThLic. Ing. Jozef Polačko, PhD., univerzitný docent, </w:t>
      </w:r>
      <w:hyperlink r:id="rId51" w:history="1">
        <w:r w:rsidR="002B5E05" w:rsidRPr="00CC52F5">
          <w:rPr>
            <w:rStyle w:val="Hypertextovprepojenie"/>
            <w:rFonts w:cstheme="minorHAnsi"/>
            <w:color w:val="auto"/>
            <w:sz w:val="20"/>
            <w:szCs w:val="20"/>
            <w:u w:val="none"/>
          </w:rPr>
          <w:t>polacko@vste.sk</w:t>
        </w:r>
      </w:hyperlink>
    </w:p>
    <w:p w:rsidR="008D57BA" w:rsidRPr="00CC52F5" w:rsidRDefault="008D57BA" w:rsidP="000679E5">
      <w:pPr>
        <w:spacing w:after="0" w:line="240" w:lineRule="auto"/>
        <w:ind w:left="852"/>
        <w:rPr>
          <w:rFonts w:cstheme="minorHAnsi"/>
          <w:sz w:val="20"/>
          <w:szCs w:val="20"/>
        </w:rPr>
      </w:pPr>
      <w:r w:rsidRPr="00CC52F5">
        <w:rPr>
          <w:rFonts w:cstheme="minorHAnsi"/>
          <w:sz w:val="20"/>
          <w:szCs w:val="20"/>
        </w:rPr>
        <w:t>Zabezpečovaný predmet: Odborná prax</w:t>
      </w:r>
      <w:r w:rsidR="007D4EDB" w:rsidRPr="00CC52F5">
        <w:rPr>
          <w:rFonts w:cstheme="minorHAnsi"/>
          <w:sz w:val="20"/>
          <w:szCs w:val="20"/>
        </w:rPr>
        <w:t>; Manažérska informatika</w:t>
      </w:r>
    </w:p>
    <w:p w:rsidR="008D57BA" w:rsidRPr="00CC52F5" w:rsidRDefault="008D57BA" w:rsidP="000679E5">
      <w:pPr>
        <w:spacing w:after="0" w:line="240" w:lineRule="auto"/>
        <w:ind w:left="852" w:hanging="426"/>
        <w:rPr>
          <w:rFonts w:cstheme="minorHAnsi"/>
          <w:sz w:val="20"/>
          <w:szCs w:val="20"/>
        </w:rPr>
      </w:pPr>
      <w:r w:rsidRPr="00CC52F5">
        <w:rPr>
          <w:rFonts w:cstheme="minorHAnsi"/>
          <w:sz w:val="20"/>
          <w:szCs w:val="20"/>
        </w:rPr>
        <w:tab/>
      </w:r>
      <w:hyperlink r:id="rId52" w:history="1">
        <w:r w:rsidRPr="00CC52F5">
          <w:rPr>
            <w:rStyle w:val="Hypertextovprepojenie"/>
            <w:rFonts w:cstheme="minorHAnsi"/>
            <w:color w:val="auto"/>
            <w:sz w:val="20"/>
            <w:szCs w:val="20"/>
          </w:rPr>
          <w:t>https://www.portalvs.sk/regzam/detail/865</w:t>
        </w:r>
      </w:hyperlink>
    </w:p>
    <w:p w:rsidR="004A5D78" w:rsidRPr="00CC52F5" w:rsidRDefault="004A5D78" w:rsidP="000679E5">
      <w:pPr>
        <w:spacing w:after="0" w:line="240" w:lineRule="auto"/>
        <w:ind w:left="852" w:hanging="426"/>
        <w:rPr>
          <w:rFonts w:cstheme="minorHAnsi"/>
          <w:sz w:val="20"/>
          <w:szCs w:val="20"/>
        </w:rPr>
      </w:pPr>
      <w:r w:rsidRPr="00CC52F5">
        <w:rPr>
          <w:rFonts w:cstheme="minorHAnsi"/>
          <w:sz w:val="20"/>
          <w:szCs w:val="20"/>
        </w:rPr>
        <w:t>PhDr. Mgr. Viera Mokrišová, PhD., MBA,</w:t>
      </w:r>
      <w:r w:rsidR="002B5E05" w:rsidRPr="00CC52F5">
        <w:rPr>
          <w:rFonts w:cstheme="minorHAnsi"/>
          <w:sz w:val="20"/>
          <w:szCs w:val="20"/>
        </w:rPr>
        <w:t xml:space="preserve"> univerzitná docentka;</w:t>
      </w:r>
      <w:r w:rsidRPr="00CC52F5">
        <w:rPr>
          <w:rFonts w:cstheme="minorHAnsi"/>
          <w:sz w:val="20"/>
          <w:szCs w:val="20"/>
        </w:rPr>
        <w:t xml:space="preserve"> mokrisova</w:t>
      </w:r>
      <w:r w:rsidR="002B5E05" w:rsidRPr="00CC52F5">
        <w:rPr>
          <w:rFonts w:eastAsiaTheme="minorEastAsia" w:cstheme="minorHAnsi"/>
          <w:sz w:val="20"/>
          <w:szCs w:val="20"/>
        </w:rPr>
        <w:t>@vste</w:t>
      </w:r>
      <w:r w:rsidRPr="00CC52F5">
        <w:rPr>
          <w:rFonts w:eastAsiaTheme="minorEastAsia" w:cstheme="minorHAnsi"/>
          <w:sz w:val="20"/>
          <w:szCs w:val="20"/>
        </w:rPr>
        <w:t>.sk</w:t>
      </w:r>
    </w:p>
    <w:p w:rsidR="00426953" w:rsidRPr="00CC52F5" w:rsidRDefault="004A5D78" w:rsidP="000679E5">
      <w:pPr>
        <w:spacing w:after="0" w:line="240" w:lineRule="auto"/>
        <w:ind w:left="852"/>
        <w:rPr>
          <w:rFonts w:cstheme="minorHAnsi"/>
          <w:sz w:val="20"/>
          <w:szCs w:val="20"/>
        </w:rPr>
      </w:pPr>
      <w:r w:rsidRPr="00CC52F5">
        <w:rPr>
          <w:rFonts w:cstheme="minorHAnsi"/>
          <w:sz w:val="20"/>
          <w:szCs w:val="20"/>
        </w:rPr>
        <w:t xml:space="preserve">Zabezpečovaný predmet: </w:t>
      </w:r>
      <w:r w:rsidR="00001223" w:rsidRPr="00CC52F5">
        <w:rPr>
          <w:rFonts w:cstheme="minorHAnsi"/>
          <w:sz w:val="20"/>
          <w:szCs w:val="20"/>
        </w:rPr>
        <w:t>Odbytové stratégie;</w:t>
      </w:r>
    </w:p>
    <w:p w:rsidR="004A5D78" w:rsidRPr="00CC52F5" w:rsidRDefault="00FB6239" w:rsidP="000679E5">
      <w:pPr>
        <w:spacing w:after="0" w:line="240" w:lineRule="auto"/>
        <w:ind w:left="852"/>
        <w:rPr>
          <w:rFonts w:cstheme="minorHAnsi"/>
          <w:sz w:val="20"/>
          <w:szCs w:val="20"/>
        </w:rPr>
      </w:pPr>
      <w:hyperlink r:id="rId53" w:history="1">
        <w:r w:rsidR="004A5D78" w:rsidRPr="00CC52F5">
          <w:rPr>
            <w:rStyle w:val="Hypertextovprepojenie"/>
            <w:rFonts w:cstheme="minorHAnsi"/>
            <w:color w:val="auto"/>
            <w:sz w:val="20"/>
            <w:szCs w:val="20"/>
          </w:rPr>
          <w:t>https://www.portalvs.sk/regzam/detail/864</w:t>
        </w:r>
      </w:hyperlink>
    </w:p>
    <w:p w:rsidR="00D10F68" w:rsidRPr="00CC52F5" w:rsidRDefault="003D240C" w:rsidP="000679E5">
      <w:pPr>
        <w:spacing w:after="0" w:line="240" w:lineRule="auto"/>
        <w:ind w:left="852" w:hanging="426"/>
        <w:rPr>
          <w:rFonts w:cstheme="minorHAnsi"/>
          <w:sz w:val="20"/>
          <w:szCs w:val="20"/>
        </w:rPr>
      </w:pPr>
      <w:r>
        <w:rPr>
          <w:rFonts w:cstheme="minorHAnsi"/>
          <w:sz w:val="20"/>
          <w:szCs w:val="20"/>
        </w:rPr>
        <w:t>doc. Mgr. Ingrida V</w:t>
      </w:r>
      <w:r w:rsidR="002B5E05" w:rsidRPr="00CC52F5">
        <w:rPr>
          <w:rFonts w:cstheme="minorHAnsi"/>
          <w:sz w:val="20"/>
          <w:szCs w:val="20"/>
        </w:rPr>
        <w:t>aňková, PhD.; vankova</w:t>
      </w:r>
      <w:r w:rsidR="002B5E05" w:rsidRPr="00CC52F5">
        <w:rPr>
          <w:rFonts w:eastAsiaTheme="minorEastAsia" w:cstheme="minorHAnsi"/>
          <w:sz w:val="20"/>
          <w:szCs w:val="20"/>
        </w:rPr>
        <w:t>@vste</w:t>
      </w:r>
      <w:r w:rsidR="00C8140C" w:rsidRPr="00CC52F5">
        <w:rPr>
          <w:rFonts w:eastAsiaTheme="minorEastAsia" w:cstheme="minorHAnsi"/>
          <w:sz w:val="20"/>
          <w:szCs w:val="20"/>
        </w:rPr>
        <w:t>.sk</w:t>
      </w:r>
    </w:p>
    <w:p w:rsidR="00700D36" w:rsidRPr="00CC52F5" w:rsidRDefault="00D10F68" w:rsidP="000679E5">
      <w:pPr>
        <w:spacing w:after="0" w:line="240" w:lineRule="auto"/>
        <w:ind w:left="852"/>
        <w:rPr>
          <w:sz w:val="20"/>
          <w:szCs w:val="20"/>
        </w:rPr>
      </w:pPr>
      <w:r w:rsidRPr="00CC52F5">
        <w:rPr>
          <w:rFonts w:cstheme="minorHAnsi"/>
          <w:sz w:val="20"/>
          <w:szCs w:val="20"/>
        </w:rPr>
        <w:t xml:space="preserve">Zabezpečovaný predmet: </w:t>
      </w:r>
      <w:r w:rsidR="00700D36" w:rsidRPr="00CC52F5">
        <w:rPr>
          <w:rFonts w:cstheme="minorHAnsi"/>
          <w:sz w:val="20"/>
          <w:szCs w:val="20"/>
        </w:rPr>
        <w:t>Manažérska komunikácia v anglickom jazyku I.; Manažérska komunikácia v anglickom jazyku II.; Manažérska komunikácia v anglickom jazyku III.; 1. predmet štátnej skúšky - Manažérska</w:t>
      </w:r>
      <w:r w:rsidR="00700D36" w:rsidRPr="00CC52F5">
        <w:rPr>
          <w:sz w:val="20"/>
          <w:szCs w:val="20"/>
        </w:rPr>
        <w:t xml:space="preserve"> komunikácia v anglickom jazyku</w:t>
      </w:r>
    </w:p>
    <w:p w:rsidR="002B5E05" w:rsidRPr="00CC52F5" w:rsidRDefault="002B5E05" w:rsidP="000679E5">
      <w:pPr>
        <w:spacing w:after="0" w:line="240" w:lineRule="auto"/>
        <w:ind w:left="852"/>
        <w:rPr>
          <w:sz w:val="20"/>
          <w:szCs w:val="20"/>
        </w:rPr>
      </w:pPr>
      <w:r w:rsidRPr="00CC52F5">
        <w:rPr>
          <w:sz w:val="20"/>
          <w:szCs w:val="20"/>
        </w:rPr>
        <w:t xml:space="preserve">https://www.portalvs.sk/regzam/detail/885 </w:t>
      </w:r>
    </w:p>
    <w:p w:rsidR="00D10F68" w:rsidRPr="00CC52F5" w:rsidRDefault="00D10F68" w:rsidP="000679E5">
      <w:pPr>
        <w:spacing w:after="0" w:line="240" w:lineRule="auto"/>
        <w:ind w:left="852" w:hanging="426"/>
        <w:rPr>
          <w:rFonts w:cs="Times New Roman"/>
          <w:sz w:val="20"/>
          <w:szCs w:val="20"/>
        </w:rPr>
      </w:pPr>
      <w:r w:rsidRPr="00CC52F5">
        <w:rPr>
          <w:rFonts w:cs="Times New Roman"/>
          <w:sz w:val="20"/>
          <w:szCs w:val="20"/>
        </w:rPr>
        <w:t>PhDr. Zuzana Karabinošová</w:t>
      </w:r>
      <w:r w:rsidR="00C8140C" w:rsidRPr="00CC52F5">
        <w:rPr>
          <w:rFonts w:cs="Times New Roman"/>
          <w:sz w:val="20"/>
          <w:szCs w:val="20"/>
        </w:rPr>
        <w:t>, karabinosova</w:t>
      </w:r>
      <w:r w:rsidR="002B5E05" w:rsidRPr="00CC52F5">
        <w:rPr>
          <w:rFonts w:eastAsiaTheme="minorEastAsia"/>
          <w:sz w:val="20"/>
          <w:szCs w:val="20"/>
        </w:rPr>
        <w:t>@vste</w:t>
      </w:r>
      <w:r w:rsidR="00C8140C" w:rsidRPr="00CC52F5">
        <w:rPr>
          <w:rFonts w:eastAsiaTheme="minorEastAsia"/>
          <w:sz w:val="20"/>
          <w:szCs w:val="20"/>
        </w:rPr>
        <w:t>.sk</w:t>
      </w:r>
    </w:p>
    <w:p w:rsidR="0070713D" w:rsidRPr="00CC52F5" w:rsidRDefault="00D10F68" w:rsidP="000679E5">
      <w:pPr>
        <w:spacing w:after="0" w:line="240" w:lineRule="auto"/>
        <w:ind w:left="852"/>
        <w:rPr>
          <w:sz w:val="20"/>
          <w:szCs w:val="20"/>
        </w:rPr>
      </w:pPr>
      <w:r w:rsidRPr="00CC52F5">
        <w:rPr>
          <w:rFonts w:cs="Times New Roman"/>
          <w:sz w:val="20"/>
          <w:szCs w:val="20"/>
        </w:rPr>
        <w:t xml:space="preserve">Zabezpečovaný predmet: </w:t>
      </w:r>
      <w:r w:rsidR="0070713D" w:rsidRPr="00CC52F5">
        <w:rPr>
          <w:sz w:val="20"/>
          <w:szCs w:val="20"/>
        </w:rPr>
        <w:t>Manažérska komunikácia v nemeckom jazyku I.; Manažérska komunikácia v nemeckom jazyku II.; Manažérska komunikácia v nemeckom jazyku III.; 1. predmet štátnej skúšky - Manažérska komunikácia v nemeckom jazyku</w:t>
      </w:r>
    </w:p>
    <w:p w:rsidR="00D10F68" w:rsidRPr="00CC52F5" w:rsidRDefault="00FB6239" w:rsidP="000679E5">
      <w:pPr>
        <w:spacing w:after="0" w:line="240" w:lineRule="auto"/>
        <w:ind w:left="852"/>
        <w:rPr>
          <w:rFonts w:cs="Times New Roman"/>
          <w:sz w:val="20"/>
          <w:szCs w:val="20"/>
        </w:rPr>
      </w:pPr>
      <w:hyperlink r:id="rId54" w:history="1">
        <w:r w:rsidR="00D10F68" w:rsidRPr="00CC52F5">
          <w:rPr>
            <w:rStyle w:val="Hypertextovprepojenie"/>
            <w:rFonts w:cs="Times New Roman"/>
            <w:color w:val="auto"/>
            <w:sz w:val="20"/>
            <w:szCs w:val="20"/>
          </w:rPr>
          <w:t>https://www.portalvs.sk/regzam/detail/853</w:t>
        </w:r>
      </w:hyperlink>
      <w:r w:rsidR="00D10F68" w:rsidRPr="00CC52F5">
        <w:rPr>
          <w:rFonts w:cs="Times New Roman"/>
          <w:sz w:val="20"/>
          <w:szCs w:val="20"/>
        </w:rPr>
        <w:t xml:space="preserve"> </w:t>
      </w:r>
    </w:p>
    <w:p w:rsidR="00D10F68" w:rsidRPr="00CC52F5" w:rsidRDefault="00D10F68" w:rsidP="000679E5">
      <w:pPr>
        <w:spacing w:after="0" w:line="240" w:lineRule="auto"/>
        <w:ind w:firstLine="426"/>
        <w:rPr>
          <w:rFonts w:cs="Times New Roman"/>
          <w:sz w:val="20"/>
          <w:szCs w:val="20"/>
        </w:rPr>
      </w:pPr>
      <w:r w:rsidRPr="00CC52F5">
        <w:rPr>
          <w:rFonts w:cs="Times New Roman"/>
          <w:sz w:val="20"/>
          <w:szCs w:val="20"/>
        </w:rPr>
        <w:t xml:space="preserve">Mgr. </w:t>
      </w:r>
      <w:r w:rsidR="002B5E05" w:rsidRPr="00CC52F5">
        <w:rPr>
          <w:rFonts w:cs="Times New Roman"/>
          <w:sz w:val="20"/>
          <w:szCs w:val="20"/>
        </w:rPr>
        <w:t>Katarína Lažová; lazova</w:t>
      </w:r>
      <w:r w:rsidR="002B5E05" w:rsidRPr="00CC52F5">
        <w:rPr>
          <w:rFonts w:cstheme="minorHAnsi"/>
          <w:sz w:val="20"/>
          <w:szCs w:val="20"/>
        </w:rPr>
        <w:t>@vste.sk</w:t>
      </w:r>
    </w:p>
    <w:p w:rsidR="00D10F68" w:rsidRPr="00CC52F5" w:rsidRDefault="00D10F68" w:rsidP="000679E5">
      <w:pPr>
        <w:spacing w:after="0" w:line="240" w:lineRule="auto"/>
        <w:ind w:left="852"/>
        <w:rPr>
          <w:sz w:val="20"/>
          <w:szCs w:val="20"/>
        </w:rPr>
      </w:pPr>
      <w:r w:rsidRPr="00CC52F5">
        <w:rPr>
          <w:rFonts w:cs="Times New Roman"/>
          <w:sz w:val="20"/>
          <w:szCs w:val="20"/>
        </w:rPr>
        <w:t xml:space="preserve">Zabezpečovaný predmet: </w:t>
      </w:r>
      <w:r w:rsidR="0070713D" w:rsidRPr="00CC52F5">
        <w:rPr>
          <w:sz w:val="20"/>
          <w:szCs w:val="20"/>
        </w:rPr>
        <w:t>Manažérska komunikácia v ruskom jazyku I.; Manažérska komunikácia v ruskom jazyku II.; Manažérska komunikácia v ruskom jazyku III.; 1. predmet štátnej skúšky - Manažérska komunikácia v ruskom jazyku</w:t>
      </w:r>
    </w:p>
    <w:p w:rsidR="2A03B43B" w:rsidRDefault="00FB6239" w:rsidP="000679E5">
      <w:pPr>
        <w:spacing w:after="0" w:line="240" w:lineRule="auto"/>
        <w:ind w:left="852"/>
      </w:pPr>
      <w:hyperlink r:id="rId55" w:history="1">
        <w:r w:rsidR="002B5E05" w:rsidRPr="00CC52F5">
          <w:rPr>
            <w:rStyle w:val="Hypertextovprepojenie"/>
            <w:color w:val="auto"/>
            <w:sz w:val="20"/>
            <w:szCs w:val="20"/>
          </w:rPr>
          <w:t>https://www.portalvs.sk/regzam/detail/58422</w:t>
        </w:r>
      </w:hyperlink>
    </w:p>
    <w:p w:rsidR="003D240C" w:rsidRPr="00CC52F5" w:rsidRDefault="003D240C" w:rsidP="000679E5">
      <w:pPr>
        <w:spacing w:after="0" w:line="240" w:lineRule="auto"/>
        <w:ind w:left="852"/>
        <w:rPr>
          <w:sz w:val="20"/>
          <w:szCs w:val="20"/>
        </w:rPr>
      </w:pPr>
    </w:p>
    <w:p w:rsidR="002B5E05" w:rsidRPr="00CC52F5" w:rsidRDefault="002B5E05" w:rsidP="000679E5">
      <w:pPr>
        <w:spacing w:after="0" w:line="240" w:lineRule="auto"/>
        <w:ind w:left="426" w:hanging="426"/>
        <w:rPr>
          <w:sz w:val="20"/>
          <w:szCs w:val="20"/>
        </w:rPr>
      </w:pPr>
    </w:p>
    <w:p w:rsidR="00431DCB" w:rsidRPr="00CC52F5" w:rsidRDefault="218F8FA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Zoznam školiteľov záverečných prác s priradením k témam (s </w:t>
      </w:r>
      <w:r w:rsidR="0AE22223" w:rsidRPr="00CC52F5">
        <w:rPr>
          <w:sz w:val="16"/>
          <w:szCs w:val="16"/>
        </w:rPr>
        <w:t xml:space="preserve">uvedením </w:t>
      </w:r>
      <w:r w:rsidRPr="00CC52F5">
        <w:rPr>
          <w:sz w:val="16"/>
          <w:szCs w:val="16"/>
        </w:rPr>
        <w:t>kontakt</w:t>
      </w:r>
      <w:r w:rsidR="0AE22223" w:rsidRPr="00CC52F5">
        <w:rPr>
          <w:sz w:val="16"/>
          <w:szCs w:val="16"/>
        </w:rPr>
        <w:t>ov</w:t>
      </w:r>
      <w:r w:rsidRPr="00CC52F5">
        <w:rPr>
          <w:sz w:val="16"/>
          <w:szCs w:val="16"/>
        </w:rPr>
        <w:t>).</w:t>
      </w:r>
    </w:p>
    <w:p w:rsidR="00CB5EEC" w:rsidRPr="00CC52F5" w:rsidRDefault="00CB5EEC" w:rsidP="000679E5">
      <w:pPr>
        <w:spacing w:after="0" w:line="240" w:lineRule="auto"/>
        <w:ind w:left="852" w:hanging="426"/>
        <w:rPr>
          <w:sz w:val="20"/>
          <w:szCs w:val="20"/>
        </w:rPr>
      </w:pPr>
      <w:r w:rsidRPr="00CC52F5">
        <w:rPr>
          <w:sz w:val="20"/>
          <w:szCs w:val="20"/>
        </w:rPr>
        <w:t>prof. Ing. Anna Šatanová, CSc., satanova@vste.sk</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Controlling ako účinná metóda riadenia podniku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Synergia európskej integrácie a medzinárodného obchodu 25/26</w:t>
      </w:r>
    </w:p>
    <w:p w:rsidR="00CB5EEC" w:rsidRPr="00CC52F5" w:rsidRDefault="00CB5EEC" w:rsidP="000679E5">
      <w:pPr>
        <w:pStyle w:val="Odsekzoznamu"/>
        <w:spacing w:after="0" w:line="240" w:lineRule="auto"/>
        <w:ind w:left="852" w:hanging="426"/>
        <w:rPr>
          <w:rFonts w:cs="Times New Roman"/>
          <w:sz w:val="20"/>
          <w:szCs w:val="20"/>
        </w:rPr>
      </w:pPr>
    </w:p>
    <w:p w:rsidR="0019009E" w:rsidRPr="00CC52F5" w:rsidRDefault="0019009E" w:rsidP="000679E5">
      <w:pPr>
        <w:spacing w:after="0" w:line="240" w:lineRule="auto"/>
        <w:ind w:left="852" w:hanging="426"/>
        <w:rPr>
          <w:sz w:val="20"/>
          <w:szCs w:val="20"/>
        </w:rPr>
      </w:pPr>
      <w:r w:rsidRPr="00CC52F5">
        <w:rPr>
          <w:sz w:val="20"/>
          <w:szCs w:val="20"/>
        </w:rPr>
        <w:t>doc. Ing. Ján Dobrovič, PhD., dobrovic@vste.sk</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Motivácia pracovníkov ako nástroj zvyšovania výkonnosti firmy vo vybraných podnikoch 24/25</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Návrh a implementácia aplikácie pre efektívne riadenie distribučných procesov v konkrétnom veľkom podniku 25/26</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Stratégia rozvoja ľudských zdrojov konkrétneho podniku. 25/26</w:t>
      </w:r>
    </w:p>
    <w:p w:rsidR="0019009E" w:rsidRPr="00CC52F5" w:rsidRDefault="0019009E" w:rsidP="00AE51F8">
      <w:pPr>
        <w:pStyle w:val="Odsekzoznamu"/>
        <w:spacing w:after="0" w:line="240" w:lineRule="auto"/>
        <w:ind w:left="852" w:hanging="1"/>
        <w:rPr>
          <w:rFonts w:eastAsiaTheme="minorEastAsia"/>
          <w:sz w:val="20"/>
          <w:szCs w:val="20"/>
        </w:rPr>
      </w:pPr>
      <w:r w:rsidRPr="00CC52F5">
        <w:rPr>
          <w:rFonts w:eastAsiaTheme="minorEastAsia"/>
          <w:sz w:val="20"/>
          <w:szCs w:val="20"/>
        </w:rPr>
        <w:t>Vplyv time managementu na pracovný výkon zamestnancov vo vybranom podniku 25/26</w:t>
      </w:r>
    </w:p>
    <w:p w:rsidR="0019009E" w:rsidRPr="00CC52F5" w:rsidRDefault="0019009E" w:rsidP="000679E5">
      <w:pPr>
        <w:pStyle w:val="Odsekzoznamu"/>
        <w:spacing w:after="0" w:line="240" w:lineRule="auto"/>
        <w:ind w:left="852" w:hanging="426"/>
        <w:rPr>
          <w:rFonts w:eastAsiaTheme="minorEastAsia"/>
          <w:sz w:val="20"/>
          <w:szCs w:val="20"/>
        </w:rPr>
      </w:pPr>
    </w:p>
    <w:p w:rsidR="00C36073" w:rsidRPr="00CC52F5" w:rsidRDefault="00E428D3" w:rsidP="000679E5">
      <w:pPr>
        <w:pStyle w:val="Odsekzoznamu"/>
        <w:spacing w:after="0" w:line="240" w:lineRule="auto"/>
        <w:ind w:left="852" w:hanging="426"/>
        <w:rPr>
          <w:rFonts w:eastAsia="Calibri" w:cs="Calibri"/>
          <w:sz w:val="20"/>
          <w:szCs w:val="20"/>
        </w:rPr>
      </w:pPr>
      <w:r w:rsidRPr="00CC52F5">
        <w:rPr>
          <w:rFonts w:cs="Times New Roman"/>
          <w:sz w:val="20"/>
          <w:szCs w:val="20"/>
        </w:rPr>
        <w:t>doc. Ing. Jakub Horák, PhD., horak</w:t>
      </w:r>
      <w:r w:rsidRPr="00CC52F5">
        <w:rPr>
          <w:rFonts w:eastAsiaTheme="minorEastAsia"/>
          <w:sz w:val="20"/>
          <w:szCs w:val="20"/>
        </w:rPr>
        <w:t>@vste</w:t>
      </w:r>
      <w:r w:rsidR="00C36073" w:rsidRPr="00CC52F5">
        <w:rPr>
          <w:rFonts w:eastAsiaTheme="minorEastAsia"/>
          <w:sz w:val="20"/>
          <w:szCs w:val="20"/>
        </w:rPr>
        <w:t>.sk</w:t>
      </w:r>
    </w:p>
    <w:p w:rsidR="00C36073" w:rsidRPr="00CC52F5" w:rsidRDefault="00E428D3" w:rsidP="00AE51F8">
      <w:pPr>
        <w:spacing w:after="0" w:line="240" w:lineRule="auto"/>
        <w:ind w:left="852" w:hanging="1"/>
        <w:rPr>
          <w:rFonts w:eastAsiaTheme="minorEastAsia"/>
          <w:sz w:val="20"/>
          <w:szCs w:val="20"/>
        </w:rPr>
      </w:pPr>
      <w:r w:rsidRPr="00CC52F5">
        <w:rPr>
          <w:rFonts w:eastAsiaTheme="minorEastAsia"/>
          <w:sz w:val="20"/>
          <w:szCs w:val="20"/>
        </w:rPr>
        <w:t>Digitalizácia realitného trhu a jej dopad na marketingové stratégie a predaj nehnuteľností 25</w:t>
      </w:r>
      <w:r w:rsidR="0070713D" w:rsidRPr="00CC52F5">
        <w:rPr>
          <w:rFonts w:eastAsiaTheme="minorEastAsia"/>
          <w:sz w:val="20"/>
          <w:szCs w:val="20"/>
        </w:rPr>
        <w:t>/2</w:t>
      </w:r>
      <w:r w:rsidRPr="00CC52F5">
        <w:rPr>
          <w:rFonts w:eastAsiaTheme="minorEastAsia"/>
          <w:sz w:val="20"/>
          <w:szCs w:val="20"/>
        </w:rPr>
        <w:t>6</w:t>
      </w:r>
    </w:p>
    <w:p w:rsidR="00082ACD" w:rsidRPr="00CC52F5" w:rsidRDefault="00082ACD" w:rsidP="000679E5">
      <w:pPr>
        <w:spacing w:after="0" w:line="240" w:lineRule="auto"/>
        <w:ind w:left="852" w:hanging="426"/>
        <w:rPr>
          <w:rFonts w:eastAsiaTheme="minorEastAsia"/>
          <w:sz w:val="20"/>
          <w:szCs w:val="20"/>
        </w:rPr>
      </w:pPr>
    </w:p>
    <w:p w:rsidR="00C36073" w:rsidRPr="00CC52F5" w:rsidRDefault="00C36073" w:rsidP="000679E5">
      <w:pPr>
        <w:spacing w:after="0" w:line="240" w:lineRule="auto"/>
        <w:ind w:left="852" w:hanging="426"/>
        <w:rPr>
          <w:rFonts w:ascii="Calibri" w:eastAsia="Calibri" w:hAnsi="Calibri" w:cs="Calibri"/>
          <w:sz w:val="20"/>
          <w:szCs w:val="20"/>
        </w:rPr>
      </w:pPr>
      <w:r w:rsidRPr="00CC52F5">
        <w:rPr>
          <w:rFonts w:cs="Times New Roman"/>
          <w:sz w:val="20"/>
          <w:szCs w:val="20"/>
        </w:rPr>
        <w:t>Ing. PhDr. Eva Hvizdová, Ph.D., MBA</w:t>
      </w:r>
      <w:r w:rsidRPr="00CC52F5">
        <w:rPr>
          <w:sz w:val="20"/>
          <w:szCs w:val="20"/>
        </w:rPr>
        <w:t xml:space="preserve">, </w:t>
      </w:r>
      <w:r w:rsidR="00AB5C37" w:rsidRPr="00CC52F5">
        <w:rPr>
          <w:sz w:val="20"/>
          <w:szCs w:val="20"/>
        </w:rPr>
        <w:t xml:space="preserve">univerzitná docentka; </w:t>
      </w:r>
      <w:r w:rsidRPr="00CC52F5">
        <w:rPr>
          <w:sz w:val="20"/>
          <w:szCs w:val="20"/>
        </w:rPr>
        <w:t>hvizdova</w:t>
      </w:r>
      <w:r w:rsidR="00AB5C37" w:rsidRPr="00CC52F5">
        <w:rPr>
          <w:rFonts w:eastAsiaTheme="minorEastAsia"/>
          <w:sz w:val="20"/>
          <w:szCs w:val="20"/>
        </w:rPr>
        <w:t>@vste</w:t>
      </w:r>
      <w:r w:rsidRPr="00CC52F5">
        <w:rPr>
          <w:rFonts w:eastAsiaTheme="minorEastAsia"/>
          <w:sz w:val="20"/>
          <w:szCs w:val="20"/>
        </w:rPr>
        <w:t>.sk</w:t>
      </w:r>
    </w:p>
    <w:p w:rsidR="007D4EDB" w:rsidRPr="00CC52F5" w:rsidRDefault="00AB5C37" w:rsidP="00AE51F8">
      <w:pPr>
        <w:spacing w:after="0" w:line="240" w:lineRule="auto"/>
        <w:ind w:left="852" w:hanging="1"/>
        <w:rPr>
          <w:rFonts w:eastAsiaTheme="minorEastAsia"/>
          <w:sz w:val="20"/>
          <w:szCs w:val="20"/>
        </w:rPr>
      </w:pPr>
      <w:r w:rsidRPr="00CC52F5">
        <w:rPr>
          <w:rFonts w:eastAsiaTheme="minorEastAsia"/>
          <w:sz w:val="20"/>
          <w:szCs w:val="20"/>
        </w:rPr>
        <w:t>Internetový obchod a jeho perspektívy 24</w:t>
      </w:r>
      <w:r w:rsidR="00082ACD" w:rsidRPr="00CC52F5">
        <w:rPr>
          <w:rFonts w:eastAsiaTheme="minorEastAsia"/>
          <w:sz w:val="20"/>
          <w:szCs w:val="20"/>
        </w:rPr>
        <w:t>/2</w:t>
      </w:r>
      <w:r w:rsidRPr="00CC52F5">
        <w:rPr>
          <w:rFonts w:eastAsiaTheme="minorEastAsia"/>
          <w:sz w:val="20"/>
          <w:szCs w:val="20"/>
        </w:rPr>
        <w:t>5</w:t>
      </w:r>
    </w:p>
    <w:p w:rsidR="00082ACD" w:rsidRPr="00CC52F5" w:rsidRDefault="00AB5C37" w:rsidP="00AE51F8">
      <w:pPr>
        <w:spacing w:after="0" w:line="240" w:lineRule="auto"/>
        <w:ind w:left="852" w:hanging="1"/>
        <w:rPr>
          <w:rFonts w:eastAsiaTheme="minorEastAsia"/>
          <w:sz w:val="20"/>
          <w:szCs w:val="20"/>
        </w:rPr>
      </w:pPr>
      <w:r w:rsidRPr="00CC52F5">
        <w:rPr>
          <w:rFonts w:eastAsiaTheme="minorEastAsia"/>
          <w:sz w:val="20"/>
          <w:szCs w:val="20"/>
        </w:rPr>
        <w:t>Udržateľnosť a postavenie tradičného kováčstva v kreatívnej ekonomike 24</w:t>
      </w:r>
      <w:r w:rsidR="00082ACD" w:rsidRPr="00CC52F5">
        <w:rPr>
          <w:rFonts w:eastAsiaTheme="minorEastAsia"/>
          <w:sz w:val="20"/>
          <w:szCs w:val="20"/>
        </w:rPr>
        <w:t>/2</w:t>
      </w:r>
      <w:r w:rsidRPr="00CC52F5">
        <w:rPr>
          <w:rFonts w:eastAsiaTheme="minorEastAsia"/>
          <w:sz w:val="20"/>
          <w:szCs w:val="20"/>
        </w:rPr>
        <w:t>5</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Kvalita gastronomických služieb a jej vplyv na spokojnosť turistov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Pletené handmade výrobky a ich miesto na trhu mladých zákazníkov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lastRenderedPageBreak/>
        <w:t>Redizajn ako podnikateľská príležitosť v kreatívnej ekonomike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Špecifiká komunikácie vo výrobnom podniku v oblasti ťažby kameňa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Vplyv umelej inteligencie na e-commerce v kreatívnej ekonomike 25/26</w:t>
      </w:r>
    </w:p>
    <w:p w:rsidR="00E428D3" w:rsidRPr="00CC52F5" w:rsidRDefault="00E428D3" w:rsidP="000679E5">
      <w:pPr>
        <w:spacing w:after="0" w:line="240" w:lineRule="auto"/>
        <w:ind w:left="852" w:hanging="426"/>
        <w:rPr>
          <w:rFonts w:eastAsiaTheme="minorEastAsia"/>
          <w:sz w:val="20"/>
          <w:szCs w:val="20"/>
        </w:rPr>
      </w:pPr>
      <w:r w:rsidRPr="00CC52F5">
        <w:rPr>
          <w:rFonts w:eastAsiaTheme="minorEastAsia"/>
          <w:sz w:val="20"/>
          <w:szCs w:val="20"/>
        </w:rPr>
        <w:tab/>
      </w:r>
    </w:p>
    <w:p w:rsidR="007D4EDB" w:rsidRPr="00CC52F5" w:rsidRDefault="00E428D3" w:rsidP="000679E5">
      <w:pPr>
        <w:spacing w:after="0" w:line="240" w:lineRule="auto"/>
        <w:ind w:left="852" w:hanging="426"/>
        <w:rPr>
          <w:rFonts w:eastAsiaTheme="minorEastAsia"/>
          <w:sz w:val="20"/>
          <w:szCs w:val="20"/>
        </w:rPr>
      </w:pPr>
      <w:r w:rsidRPr="00CC52F5">
        <w:rPr>
          <w:rFonts w:eastAsiaTheme="minorEastAsia"/>
          <w:sz w:val="20"/>
          <w:szCs w:val="20"/>
        </w:rPr>
        <w:t>doc. PhDr. Tomáš Koziak, PhD.; koziak</w:t>
      </w:r>
      <w:r w:rsidRPr="00CC52F5">
        <w:rPr>
          <w:sz w:val="20"/>
          <w:szCs w:val="20"/>
        </w:rPr>
        <w:t>@vste.sk</w:t>
      </w:r>
    </w:p>
    <w:p w:rsidR="00E428D3" w:rsidRPr="00CC52F5" w:rsidRDefault="00E428D3" w:rsidP="00AE51F8">
      <w:pPr>
        <w:spacing w:after="0" w:line="240" w:lineRule="auto"/>
        <w:ind w:left="852" w:hanging="1"/>
        <w:rPr>
          <w:rFonts w:eastAsiaTheme="minorEastAsia"/>
          <w:sz w:val="20"/>
          <w:szCs w:val="20"/>
        </w:rPr>
      </w:pPr>
      <w:r w:rsidRPr="00CC52F5">
        <w:rPr>
          <w:rFonts w:eastAsiaTheme="minorEastAsia"/>
          <w:sz w:val="20"/>
          <w:szCs w:val="20"/>
        </w:rPr>
        <w:t>Štádiá medzinárodnej ekonomickej integrácie na príklade vývoja Európskej únie 25/26</w:t>
      </w:r>
    </w:p>
    <w:p w:rsidR="00E428D3" w:rsidRPr="00CC52F5" w:rsidRDefault="00E428D3" w:rsidP="000679E5">
      <w:pPr>
        <w:spacing w:after="0" w:line="240" w:lineRule="auto"/>
        <w:ind w:left="426" w:hanging="426"/>
        <w:rPr>
          <w:sz w:val="20"/>
          <w:szCs w:val="20"/>
        </w:rPr>
      </w:pPr>
    </w:p>
    <w:p w:rsidR="00E428D3" w:rsidRPr="00CC52F5" w:rsidRDefault="00E428D3" w:rsidP="000679E5">
      <w:pPr>
        <w:spacing w:after="0" w:line="240" w:lineRule="auto"/>
        <w:ind w:left="852" w:hanging="426"/>
        <w:rPr>
          <w:sz w:val="20"/>
          <w:szCs w:val="20"/>
        </w:rPr>
      </w:pPr>
      <w:r w:rsidRPr="00CC52F5">
        <w:rPr>
          <w:sz w:val="20"/>
          <w:szCs w:val="20"/>
        </w:rPr>
        <w:t xml:space="preserve">PaedDr. Milena Švedová, PhD., univerzitná docentka; </w:t>
      </w:r>
      <w:hyperlink r:id="rId56" w:history="1">
        <w:r w:rsidRPr="00CC52F5">
          <w:rPr>
            <w:rStyle w:val="Hypertextovprepojenie"/>
            <w:color w:val="auto"/>
            <w:sz w:val="20"/>
            <w:szCs w:val="20"/>
            <w:u w:val="none"/>
          </w:rPr>
          <w:t>svedova@vste.sk</w:t>
        </w:r>
      </w:hyperlink>
    </w:p>
    <w:p w:rsidR="00E428D3" w:rsidRPr="00CC52F5" w:rsidRDefault="00E428D3" w:rsidP="00AE51F8">
      <w:pPr>
        <w:spacing w:after="0" w:line="240" w:lineRule="auto"/>
        <w:ind w:left="852" w:hanging="1"/>
        <w:rPr>
          <w:sz w:val="20"/>
          <w:szCs w:val="20"/>
        </w:rPr>
      </w:pPr>
      <w:r w:rsidRPr="00CC52F5">
        <w:rPr>
          <w:sz w:val="20"/>
          <w:szCs w:val="20"/>
        </w:rPr>
        <w:t>Efekty riadenia a komparácia vybraných produktov cestovných kancelárií na Slovensku 25/26</w:t>
      </w:r>
    </w:p>
    <w:p w:rsidR="00E428D3" w:rsidRPr="00CC52F5" w:rsidRDefault="00E428D3" w:rsidP="00AE51F8">
      <w:pPr>
        <w:spacing w:after="0" w:line="240" w:lineRule="auto"/>
        <w:ind w:left="852" w:hanging="1"/>
        <w:rPr>
          <w:sz w:val="20"/>
          <w:szCs w:val="20"/>
        </w:rPr>
      </w:pPr>
      <w:r w:rsidRPr="00CC52F5">
        <w:rPr>
          <w:sz w:val="20"/>
          <w:szCs w:val="20"/>
        </w:rPr>
        <w:t>Faktory ovplyvňujúce vývoj cestovného ruchu na Slovensku v období posledných  piatich rokov 25/26</w:t>
      </w:r>
    </w:p>
    <w:p w:rsidR="00E428D3" w:rsidRPr="00CC52F5" w:rsidRDefault="00E428D3" w:rsidP="00AE51F8">
      <w:pPr>
        <w:spacing w:after="0" w:line="240" w:lineRule="auto"/>
        <w:ind w:left="852" w:hanging="1"/>
        <w:rPr>
          <w:sz w:val="20"/>
          <w:szCs w:val="20"/>
        </w:rPr>
      </w:pPr>
      <w:r w:rsidRPr="00CC52F5">
        <w:rPr>
          <w:sz w:val="20"/>
          <w:szCs w:val="20"/>
        </w:rPr>
        <w:t>Kreovanie ľudovej architektúry na Slovensku a jej podiel na formovaní kultúrneho cestovného ruchu 25/26</w:t>
      </w:r>
    </w:p>
    <w:p w:rsidR="00CB5EEC" w:rsidRPr="00CC52F5" w:rsidRDefault="00CB5EEC" w:rsidP="00AE51F8">
      <w:pPr>
        <w:spacing w:after="0" w:line="240" w:lineRule="auto"/>
        <w:ind w:left="852" w:hanging="1"/>
        <w:rPr>
          <w:sz w:val="20"/>
          <w:szCs w:val="20"/>
        </w:rPr>
      </w:pPr>
      <w:r w:rsidRPr="00CC52F5">
        <w:rPr>
          <w:sz w:val="20"/>
          <w:szCs w:val="20"/>
        </w:rPr>
        <w:t>Vplyv COVID-19 na cestovný ruch v Termály Malé Bielice - analýza krízového obdobia a jeho následkov 25/26</w:t>
      </w:r>
    </w:p>
    <w:p w:rsidR="00E428D3" w:rsidRPr="00CC52F5" w:rsidRDefault="00E428D3" w:rsidP="000679E5">
      <w:pPr>
        <w:spacing w:after="0" w:line="240" w:lineRule="auto"/>
        <w:ind w:left="426" w:hanging="426"/>
        <w:rPr>
          <w:sz w:val="20"/>
          <w:szCs w:val="20"/>
        </w:rPr>
      </w:pPr>
    </w:p>
    <w:p w:rsidR="00FA6611" w:rsidRPr="00CC52F5" w:rsidRDefault="218F8FA5"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 xml:space="preserve">Odkaz na </w:t>
      </w:r>
      <w:r w:rsidR="1EE66976" w:rsidRPr="00CC52F5">
        <w:rPr>
          <w:sz w:val="16"/>
          <w:szCs w:val="16"/>
        </w:rPr>
        <w:t>v</w:t>
      </w:r>
      <w:r w:rsidRPr="00CC52F5">
        <w:rPr>
          <w:sz w:val="16"/>
          <w:szCs w:val="16"/>
        </w:rPr>
        <w:t>edecko</w:t>
      </w:r>
      <w:r w:rsidR="1A5A4FB2" w:rsidRPr="00CC52F5">
        <w:rPr>
          <w:sz w:val="16"/>
          <w:szCs w:val="16"/>
        </w:rPr>
        <w:t>/umeleck</w:t>
      </w:r>
      <w:r w:rsidR="2F8E8ECE" w:rsidRPr="00CC52F5">
        <w:rPr>
          <w:sz w:val="16"/>
          <w:szCs w:val="16"/>
        </w:rPr>
        <w:t>o-</w:t>
      </w:r>
      <w:r w:rsidRPr="00CC52F5">
        <w:rPr>
          <w:sz w:val="16"/>
          <w:szCs w:val="16"/>
        </w:rPr>
        <w:t xml:space="preserve">pedagogické charakteristiky školiteľov záverečných prác. </w:t>
      </w:r>
    </w:p>
    <w:p w:rsidR="4020B398" w:rsidRPr="00CC52F5" w:rsidRDefault="32560503" w:rsidP="000679E5">
      <w:pPr>
        <w:spacing w:after="0" w:line="240" w:lineRule="auto"/>
        <w:ind w:left="426"/>
        <w:rPr>
          <w:rFonts w:eastAsiaTheme="minorEastAsia"/>
          <w:sz w:val="20"/>
          <w:szCs w:val="20"/>
        </w:rPr>
      </w:pPr>
      <w:r w:rsidRPr="00CC52F5">
        <w:rPr>
          <w:rFonts w:eastAsiaTheme="minorEastAsia"/>
          <w:sz w:val="20"/>
          <w:szCs w:val="20"/>
        </w:rPr>
        <w:t>Vedecko/umelecko-pedagogické charakteristik</w:t>
      </w:r>
      <w:r w:rsidR="00F23036" w:rsidRPr="00CC52F5">
        <w:rPr>
          <w:rFonts w:eastAsiaTheme="minorEastAsia"/>
          <w:sz w:val="20"/>
          <w:szCs w:val="20"/>
        </w:rPr>
        <w:t>y školiteľov záverečných prác budú</w:t>
      </w:r>
      <w:r w:rsidRPr="00CC52F5">
        <w:rPr>
          <w:rFonts w:eastAsiaTheme="minorEastAsia"/>
          <w:sz w:val="20"/>
          <w:szCs w:val="20"/>
        </w:rPr>
        <w:t xml:space="preserve"> súčasťou príloh</w:t>
      </w:r>
      <w:r w:rsidR="00F23036" w:rsidRPr="00CC52F5">
        <w:rPr>
          <w:rFonts w:eastAsiaTheme="minorEastAsia"/>
          <w:sz w:val="20"/>
          <w:szCs w:val="20"/>
        </w:rPr>
        <w:t xml:space="preserve"> </w:t>
      </w:r>
      <w:r w:rsidR="00F23036" w:rsidRPr="00CC52F5">
        <w:rPr>
          <w:sz w:val="20"/>
          <w:szCs w:val="20"/>
        </w:rPr>
        <w:t>v komplexnom akreditačnom spise</w:t>
      </w:r>
      <w:r w:rsidRPr="00CC52F5">
        <w:rPr>
          <w:rFonts w:eastAsiaTheme="minorEastAsia"/>
          <w:sz w:val="20"/>
          <w:szCs w:val="20"/>
        </w:rPr>
        <w:t>.</w:t>
      </w:r>
    </w:p>
    <w:p w:rsidR="009917DB" w:rsidRPr="00CC52F5" w:rsidRDefault="009917DB" w:rsidP="000679E5">
      <w:pPr>
        <w:spacing w:after="0" w:line="240" w:lineRule="auto"/>
        <w:ind w:left="426" w:hanging="426"/>
        <w:rPr>
          <w:rFonts w:eastAsiaTheme="minorEastAsia"/>
          <w:sz w:val="20"/>
          <w:szCs w:val="20"/>
        </w:rPr>
      </w:pPr>
    </w:p>
    <w:p w:rsidR="009572B9" w:rsidRPr="00CC52F5" w:rsidRDefault="7A5D1937"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Zástupcovia študentov, ktor</w:t>
      </w:r>
      <w:r w:rsidR="136E029F" w:rsidRPr="00CC52F5">
        <w:rPr>
          <w:sz w:val="16"/>
          <w:szCs w:val="16"/>
        </w:rPr>
        <w:t>í</w:t>
      </w:r>
      <w:r w:rsidRPr="00CC52F5">
        <w:rPr>
          <w:sz w:val="16"/>
          <w:szCs w:val="16"/>
        </w:rPr>
        <w:t xml:space="preserve"> zastupujú záujmy študent</w:t>
      </w:r>
      <w:r w:rsidR="0AE22223" w:rsidRPr="00CC52F5">
        <w:rPr>
          <w:sz w:val="16"/>
          <w:szCs w:val="16"/>
        </w:rPr>
        <w:t>ov</w:t>
      </w:r>
      <w:r w:rsidRPr="00CC52F5">
        <w:rPr>
          <w:sz w:val="16"/>
          <w:szCs w:val="16"/>
        </w:rPr>
        <w:t xml:space="preserve"> študijného programu (meno a kontakt). </w:t>
      </w:r>
    </w:p>
    <w:p w:rsidR="00EC188A" w:rsidRPr="00CC52F5" w:rsidRDefault="00A06966" w:rsidP="000679E5">
      <w:pPr>
        <w:pStyle w:val="Odsekzoznamu"/>
        <w:autoSpaceDE w:val="0"/>
        <w:autoSpaceDN w:val="0"/>
        <w:adjustRightInd w:val="0"/>
        <w:spacing w:after="0" w:line="240" w:lineRule="auto"/>
        <w:ind w:left="426"/>
        <w:rPr>
          <w:rFonts w:cstheme="minorHAnsi"/>
          <w:sz w:val="20"/>
          <w:szCs w:val="20"/>
        </w:rPr>
      </w:pPr>
      <w:r w:rsidRPr="00CC52F5">
        <w:rPr>
          <w:rFonts w:ascii="Calibri" w:hAnsi="Calibri" w:cs="Calibri"/>
          <w:sz w:val="20"/>
          <w:szCs w:val="20"/>
          <w:shd w:val="clear" w:color="auto" w:fill="FFFFFF"/>
        </w:rPr>
        <w:t>Michaela Macková</w:t>
      </w:r>
      <w:r w:rsidRPr="00CC52F5">
        <w:rPr>
          <w:rFonts w:cstheme="minorHAnsi"/>
          <w:sz w:val="20"/>
          <w:szCs w:val="20"/>
        </w:rPr>
        <w:t>, 2</w:t>
      </w:r>
      <w:r w:rsidR="00EC188A" w:rsidRPr="00CC52F5">
        <w:rPr>
          <w:rFonts w:cstheme="minorHAnsi"/>
          <w:sz w:val="20"/>
          <w:szCs w:val="20"/>
        </w:rPr>
        <w:t xml:space="preserve">. roč. </w:t>
      </w:r>
      <w:r w:rsidR="00684DDB" w:rsidRPr="00CC52F5">
        <w:rPr>
          <w:rFonts w:cstheme="minorHAnsi"/>
          <w:sz w:val="20"/>
          <w:szCs w:val="20"/>
        </w:rPr>
        <w:t>Bc</w:t>
      </w:r>
      <w:r w:rsidR="00EC188A" w:rsidRPr="00CC52F5">
        <w:rPr>
          <w:rFonts w:cstheme="minorHAnsi"/>
          <w:sz w:val="20"/>
          <w:szCs w:val="20"/>
        </w:rPr>
        <w:t xml:space="preserve">., </w:t>
      </w:r>
      <w:r w:rsidR="00684DDB" w:rsidRPr="00CC52F5">
        <w:rPr>
          <w:rFonts w:cstheme="minorHAnsi"/>
          <w:sz w:val="20"/>
          <w:szCs w:val="20"/>
        </w:rPr>
        <w:t>Medzinárodné podnikanie v obchode a službách</w:t>
      </w:r>
      <w:r w:rsidR="00EC188A" w:rsidRPr="00CC52F5">
        <w:rPr>
          <w:rFonts w:cstheme="minorHAnsi"/>
          <w:sz w:val="20"/>
          <w:szCs w:val="20"/>
        </w:rPr>
        <w:t xml:space="preserve">, </w:t>
      </w:r>
      <w:r w:rsidRPr="00CC52F5">
        <w:rPr>
          <w:rFonts w:ascii="Calibri" w:hAnsi="Calibri" w:cs="Calibri"/>
          <w:sz w:val="20"/>
          <w:szCs w:val="20"/>
        </w:rPr>
        <w:t>michaela.m.mackova@gmail.com</w:t>
      </w:r>
    </w:p>
    <w:p w:rsidR="00EC188A" w:rsidRPr="00CC52F5" w:rsidRDefault="00A06966" w:rsidP="000679E5">
      <w:pPr>
        <w:pStyle w:val="Odsekzoznamu"/>
        <w:autoSpaceDE w:val="0"/>
        <w:autoSpaceDN w:val="0"/>
        <w:adjustRightInd w:val="0"/>
        <w:spacing w:after="0" w:line="240" w:lineRule="auto"/>
        <w:ind w:left="426"/>
        <w:rPr>
          <w:rFonts w:cstheme="minorHAnsi"/>
          <w:sz w:val="20"/>
          <w:szCs w:val="20"/>
        </w:rPr>
      </w:pPr>
      <w:r w:rsidRPr="00CC52F5">
        <w:rPr>
          <w:rFonts w:ascii="Calibri" w:hAnsi="Calibri" w:cs="Calibri"/>
          <w:sz w:val="20"/>
          <w:szCs w:val="20"/>
          <w:shd w:val="clear" w:color="auto" w:fill="FFFFFF"/>
        </w:rPr>
        <w:t>Bc. Lenka Smereková</w:t>
      </w:r>
      <w:r w:rsidR="00EC188A" w:rsidRPr="00CC52F5">
        <w:rPr>
          <w:rFonts w:cstheme="minorHAnsi"/>
          <w:sz w:val="20"/>
          <w:szCs w:val="20"/>
        </w:rPr>
        <w:t xml:space="preserve">, </w:t>
      </w:r>
      <w:r w:rsidRPr="00CC52F5">
        <w:rPr>
          <w:rFonts w:cstheme="minorHAnsi"/>
          <w:sz w:val="20"/>
          <w:szCs w:val="20"/>
        </w:rPr>
        <w:t>1</w:t>
      </w:r>
      <w:r w:rsidR="00EC188A" w:rsidRPr="00CC52F5">
        <w:rPr>
          <w:rFonts w:cstheme="minorHAnsi"/>
          <w:sz w:val="20"/>
          <w:szCs w:val="20"/>
        </w:rPr>
        <w:t xml:space="preserve">.  roč. Ing., Ekonomika a manažment v obchodnom podnikaní, </w:t>
      </w:r>
      <w:r w:rsidRPr="00CC52F5">
        <w:rPr>
          <w:rFonts w:ascii="Calibri" w:hAnsi="Calibri" w:cs="Calibri"/>
          <w:sz w:val="20"/>
          <w:szCs w:val="20"/>
        </w:rPr>
        <w:t>lenka@pierka.sk</w:t>
      </w:r>
    </w:p>
    <w:p w:rsidR="005E02AD" w:rsidRPr="00CC52F5" w:rsidRDefault="005E02AD" w:rsidP="000679E5">
      <w:pPr>
        <w:spacing w:after="0" w:line="240" w:lineRule="auto"/>
        <w:ind w:left="426" w:hanging="426"/>
        <w:rPr>
          <w:rFonts w:cs="Times New Roman"/>
          <w:sz w:val="20"/>
          <w:szCs w:val="20"/>
          <w:lang w:eastAsia="sk-SK"/>
        </w:rPr>
      </w:pPr>
    </w:p>
    <w:p w:rsidR="06A728AF" w:rsidRPr="00CC52F5" w:rsidRDefault="06A728AF" w:rsidP="000679E5">
      <w:pPr>
        <w:pStyle w:val="Odsekzoznamu"/>
        <w:numPr>
          <w:ilvl w:val="0"/>
          <w:numId w:val="2"/>
        </w:numPr>
        <w:autoSpaceDE w:val="0"/>
        <w:autoSpaceDN w:val="0"/>
        <w:adjustRightInd w:val="0"/>
        <w:spacing w:after="0" w:line="240" w:lineRule="auto"/>
        <w:ind w:left="426" w:hanging="426"/>
        <w:rPr>
          <w:sz w:val="16"/>
          <w:szCs w:val="16"/>
        </w:rPr>
      </w:pPr>
      <w:r w:rsidRPr="00CC52F5">
        <w:rPr>
          <w:rFonts w:ascii="Calibri" w:eastAsia="Calibri" w:hAnsi="Calibri" w:cs="Calibri"/>
          <w:sz w:val="16"/>
          <w:szCs w:val="16"/>
        </w:rPr>
        <w:t>Študijný poradca študijného programu (s uvedením kontaktu a s informáciou o prístupe k poradenstvu a o rozvrhu konzultácií).</w:t>
      </w:r>
    </w:p>
    <w:p w:rsidR="06A728AF" w:rsidRPr="00CC52F5" w:rsidRDefault="009917DB" w:rsidP="000679E5">
      <w:pPr>
        <w:spacing w:after="0" w:line="240" w:lineRule="auto"/>
        <w:ind w:left="426"/>
        <w:jc w:val="both"/>
        <w:rPr>
          <w:rFonts w:ascii="Calibri" w:eastAsia="Calibri" w:hAnsi="Calibri" w:cs="Calibri"/>
          <w:sz w:val="20"/>
          <w:szCs w:val="20"/>
        </w:rPr>
      </w:pPr>
      <w:r w:rsidRPr="00CC52F5">
        <w:rPr>
          <w:rFonts w:ascii="Calibri" w:eastAsia="Calibri" w:hAnsi="Calibri" w:cs="Calibri"/>
          <w:sz w:val="20"/>
          <w:szCs w:val="20"/>
        </w:rPr>
        <w:t xml:space="preserve">PhDr. </w:t>
      </w:r>
      <w:r w:rsidR="004314EB" w:rsidRPr="00CC52F5">
        <w:rPr>
          <w:rFonts w:ascii="Calibri" w:eastAsia="Calibri" w:hAnsi="Calibri" w:cs="Calibri"/>
          <w:sz w:val="20"/>
          <w:szCs w:val="20"/>
        </w:rPr>
        <w:t>Viera Mokrišová</w:t>
      </w:r>
      <w:r w:rsidRPr="00CC52F5">
        <w:rPr>
          <w:rFonts w:ascii="Calibri" w:eastAsia="Calibri" w:hAnsi="Calibri" w:cs="Calibri"/>
          <w:sz w:val="20"/>
          <w:szCs w:val="20"/>
        </w:rPr>
        <w:t>, PhD.</w:t>
      </w:r>
      <w:r w:rsidR="004314EB" w:rsidRPr="00CC52F5">
        <w:rPr>
          <w:rFonts w:ascii="Calibri" w:eastAsia="Calibri" w:hAnsi="Calibri" w:cs="Calibri"/>
          <w:sz w:val="20"/>
          <w:szCs w:val="20"/>
        </w:rPr>
        <w:t>, MBA</w:t>
      </w:r>
      <w:r w:rsidRPr="00CC52F5">
        <w:rPr>
          <w:rFonts w:ascii="Calibri" w:eastAsia="Calibri" w:hAnsi="Calibri" w:cs="Calibri"/>
          <w:sz w:val="20"/>
          <w:szCs w:val="20"/>
        </w:rPr>
        <w:t>,</w:t>
      </w:r>
      <w:r w:rsidR="0019009E" w:rsidRPr="00CC52F5">
        <w:rPr>
          <w:rFonts w:ascii="Calibri" w:eastAsia="Calibri" w:hAnsi="Calibri" w:cs="Calibri"/>
          <w:sz w:val="20"/>
          <w:szCs w:val="20"/>
        </w:rPr>
        <w:t xml:space="preserve"> univerzitná docentka</w:t>
      </w:r>
      <w:r w:rsidRPr="00CC52F5">
        <w:rPr>
          <w:rFonts w:ascii="Calibri" w:eastAsia="Calibri" w:hAnsi="Calibri" w:cs="Calibri"/>
          <w:sz w:val="20"/>
          <w:szCs w:val="20"/>
        </w:rPr>
        <w:t xml:space="preserve"> </w:t>
      </w:r>
      <w:r w:rsidR="004314EB" w:rsidRPr="00CC52F5">
        <w:rPr>
          <w:rFonts w:ascii="Calibri" w:eastAsia="Calibri" w:hAnsi="Calibri" w:cs="Calibri"/>
          <w:sz w:val="20"/>
          <w:szCs w:val="20"/>
        </w:rPr>
        <w:t>(mokrisova</w:t>
      </w:r>
      <w:r w:rsidR="0019009E" w:rsidRPr="00CC52F5">
        <w:rPr>
          <w:rFonts w:eastAsiaTheme="minorEastAsia"/>
          <w:sz w:val="20"/>
          <w:szCs w:val="20"/>
        </w:rPr>
        <w:t>@vste</w:t>
      </w:r>
      <w:r w:rsidRPr="00CC52F5">
        <w:rPr>
          <w:rFonts w:eastAsiaTheme="minorEastAsia"/>
          <w:sz w:val="20"/>
          <w:szCs w:val="20"/>
        </w:rPr>
        <w:t>.sk)</w:t>
      </w:r>
      <w:r w:rsidR="06A728AF" w:rsidRPr="00CC52F5">
        <w:rPr>
          <w:rFonts w:ascii="Calibri" w:eastAsia="Calibri" w:hAnsi="Calibri" w:cs="Calibri"/>
          <w:sz w:val="20"/>
          <w:szCs w:val="20"/>
        </w:rPr>
        <w:t xml:space="preserve">. Študijný poradca je študentom </w:t>
      </w:r>
      <w:r w:rsidRPr="00CC52F5">
        <w:rPr>
          <w:rFonts w:ascii="Calibri" w:eastAsia="Calibri" w:hAnsi="Calibri" w:cs="Calibri"/>
          <w:sz w:val="20"/>
          <w:szCs w:val="20"/>
        </w:rPr>
        <w:t xml:space="preserve">osobne </w:t>
      </w:r>
      <w:r w:rsidR="06A728AF" w:rsidRPr="00CC52F5">
        <w:rPr>
          <w:rFonts w:ascii="Calibri" w:eastAsia="Calibri" w:hAnsi="Calibri" w:cs="Calibri"/>
          <w:sz w:val="20"/>
          <w:szCs w:val="20"/>
        </w:rPr>
        <w:t>k</w:t>
      </w:r>
      <w:r w:rsidRPr="00CC52F5">
        <w:rPr>
          <w:rFonts w:ascii="Calibri" w:eastAsia="Calibri" w:hAnsi="Calibri" w:cs="Calibri"/>
          <w:sz w:val="20"/>
          <w:szCs w:val="20"/>
        </w:rPr>
        <w:t> </w:t>
      </w:r>
      <w:r w:rsidR="06A728AF" w:rsidRPr="00CC52F5">
        <w:rPr>
          <w:rFonts w:ascii="Calibri" w:eastAsia="Calibri" w:hAnsi="Calibri" w:cs="Calibri"/>
          <w:sz w:val="20"/>
          <w:szCs w:val="20"/>
        </w:rPr>
        <w:t>dispozícií počas konzultačných hodín (</w:t>
      </w:r>
      <w:r w:rsidRPr="00CC52F5">
        <w:rPr>
          <w:rFonts w:ascii="Calibri" w:eastAsia="Calibri" w:hAnsi="Calibri" w:cs="Calibri"/>
          <w:sz w:val="20"/>
          <w:szCs w:val="20"/>
        </w:rPr>
        <w:t>konzultačné hodiny sa aktualizujú na začiatku semestra). Neformalizovane je k dispozícii aj počas</w:t>
      </w:r>
      <w:r w:rsidR="06A728AF" w:rsidRPr="00CC52F5">
        <w:rPr>
          <w:rFonts w:ascii="Calibri" w:eastAsia="Calibri" w:hAnsi="Calibri" w:cs="Calibri"/>
          <w:sz w:val="20"/>
          <w:szCs w:val="20"/>
        </w:rPr>
        <w:t xml:space="preserve"> s</w:t>
      </w:r>
      <w:r w:rsidRPr="00CC52F5">
        <w:rPr>
          <w:rFonts w:ascii="Calibri" w:eastAsia="Calibri" w:hAnsi="Calibri" w:cs="Calibri"/>
          <w:sz w:val="20"/>
          <w:szCs w:val="20"/>
        </w:rPr>
        <w:t>tretnutí v priestoroch vysokej školy</w:t>
      </w:r>
      <w:r w:rsidR="06A728AF" w:rsidRPr="00CC52F5">
        <w:rPr>
          <w:rFonts w:ascii="Calibri" w:eastAsia="Calibri" w:hAnsi="Calibri" w:cs="Calibri"/>
          <w:sz w:val="20"/>
          <w:szCs w:val="20"/>
        </w:rPr>
        <w:t xml:space="preserve">. Študijný poradca </w:t>
      </w:r>
      <w:r w:rsidRPr="00CC52F5">
        <w:rPr>
          <w:rFonts w:ascii="Calibri" w:eastAsia="Calibri" w:hAnsi="Calibri" w:cs="Calibri"/>
          <w:sz w:val="20"/>
          <w:szCs w:val="20"/>
        </w:rPr>
        <w:t xml:space="preserve">je k dispozícii </w:t>
      </w:r>
      <w:r w:rsidR="06A728AF" w:rsidRPr="00CC52F5">
        <w:rPr>
          <w:rFonts w:ascii="Calibri" w:eastAsia="Calibri" w:hAnsi="Calibri" w:cs="Calibri"/>
          <w:sz w:val="20"/>
          <w:szCs w:val="20"/>
        </w:rPr>
        <w:t xml:space="preserve">aj prostredníctvom elektronickej komunikácie </w:t>
      </w:r>
      <w:r w:rsidRPr="00CC52F5">
        <w:rPr>
          <w:rFonts w:ascii="Calibri" w:eastAsia="Calibri" w:hAnsi="Calibri" w:cs="Calibri"/>
          <w:sz w:val="20"/>
          <w:szCs w:val="20"/>
        </w:rPr>
        <w:t>cez jeho učiteľskú emailovú</w:t>
      </w:r>
      <w:r w:rsidR="06A728AF" w:rsidRPr="00CC52F5">
        <w:rPr>
          <w:rFonts w:ascii="Calibri" w:eastAsia="Calibri" w:hAnsi="Calibri" w:cs="Calibri"/>
          <w:sz w:val="20"/>
          <w:szCs w:val="20"/>
        </w:rPr>
        <w:t xml:space="preserve"> a</w:t>
      </w:r>
      <w:r w:rsidRPr="00CC52F5">
        <w:rPr>
          <w:rFonts w:ascii="Calibri" w:eastAsia="Calibri" w:hAnsi="Calibri" w:cs="Calibri"/>
          <w:sz w:val="20"/>
          <w:szCs w:val="20"/>
        </w:rPr>
        <w:t>dres</w:t>
      </w:r>
      <w:r w:rsidR="06A728AF" w:rsidRPr="00CC52F5">
        <w:rPr>
          <w:rFonts w:ascii="Calibri" w:eastAsia="Calibri" w:hAnsi="Calibri" w:cs="Calibri"/>
          <w:sz w:val="20"/>
          <w:szCs w:val="20"/>
        </w:rPr>
        <w:t xml:space="preserve">u. V prípade potreby </w:t>
      </w:r>
      <w:r w:rsidR="006C14C3" w:rsidRPr="00CC52F5">
        <w:rPr>
          <w:rFonts w:ascii="Calibri" w:eastAsia="Calibri" w:hAnsi="Calibri" w:cs="Calibri"/>
          <w:sz w:val="20"/>
          <w:szCs w:val="20"/>
        </w:rPr>
        <w:t xml:space="preserve">je </w:t>
      </w:r>
      <w:r w:rsidR="06A728AF" w:rsidRPr="00CC52F5">
        <w:rPr>
          <w:rFonts w:ascii="Calibri" w:eastAsia="Calibri" w:hAnsi="Calibri" w:cs="Calibri"/>
          <w:sz w:val="20"/>
          <w:szCs w:val="20"/>
        </w:rPr>
        <w:t xml:space="preserve">možnosť spojiť sa </w:t>
      </w:r>
      <w:r w:rsidR="006C14C3" w:rsidRPr="00CC52F5">
        <w:rPr>
          <w:rFonts w:ascii="Calibri" w:eastAsia="Calibri" w:hAnsi="Calibri" w:cs="Calibri"/>
          <w:sz w:val="20"/>
          <w:szCs w:val="20"/>
        </w:rPr>
        <w:t xml:space="preserve">so študentom aj cez aplikáciu </w:t>
      </w:r>
      <w:r w:rsidR="0019009E" w:rsidRPr="00CC52F5">
        <w:rPr>
          <w:rFonts w:ascii="Calibri" w:eastAsia="Calibri" w:hAnsi="Calibri" w:cs="Calibri"/>
          <w:sz w:val="20"/>
          <w:szCs w:val="20"/>
        </w:rPr>
        <w:t>MS Teams</w:t>
      </w:r>
      <w:r w:rsidR="06A728AF" w:rsidRPr="00CC52F5">
        <w:rPr>
          <w:rFonts w:ascii="Calibri" w:eastAsia="Calibri" w:hAnsi="Calibri" w:cs="Calibri"/>
          <w:sz w:val="20"/>
          <w:szCs w:val="20"/>
        </w:rPr>
        <w:t>. Úlohou študijného por</w:t>
      </w:r>
      <w:r w:rsidR="00745457" w:rsidRPr="00CC52F5">
        <w:rPr>
          <w:rFonts w:ascii="Calibri" w:eastAsia="Calibri" w:hAnsi="Calibri" w:cs="Calibri"/>
          <w:sz w:val="20"/>
          <w:szCs w:val="20"/>
        </w:rPr>
        <w:t>adcu (čl. 10, písm</w:t>
      </w:r>
      <w:r w:rsidR="006C14C3" w:rsidRPr="00CC52F5">
        <w:rPr>
          <w:rFonts w:ascii="Calibri" w:eastAsia="Calibri" w:hAnsi="Calibri" w:cs="Calibri"/>
          <w:sz w:val="20"/>
          <w:szCs w:val="20"/>
        </w:rPr>
        <w:t>.</w:t>
      </w:r>
      <w:r w:rsidR="00745457" w:rsidRPr="00CC52F5">
        <w:rPr>
          <w:rFonts w:ascii="Calibri" w:eastAsia="Calibri" w:hAnsi="Calibri" w:cs="Calibri"/>
          <w:sz w:val="20"/>
          <w:szCs w:val="20"/>
        </w:rPr>
        <w:t xml:space="preserve"> j)</w:t>
      </w:r>
      <w:r w:rsidR="006C14C3" w:rsidRPr="00CC52F5">
        <w:rPr>
          <w:rFonts w:ascii="Calibri" w:eastAsia="Calibri" w:hAnsi="Calibri" w:cs="Calibri"/>
          <w:sz w:val="20"/>
          <w:szCs w:val="20"/>
        </w:rPr>
        <w:t>)</w:t>
      </w:r>
      <w:r w:rsidR="06A728AF" w:rsidRPr="00CC52F5">
        <w:rPr>
          <w:rFonts w:ascii="Calibri" w:eastAsia="Calibri" w:hAnsi="Calibri" w:cs="Calibri"/>
          <w:sz w:val="20"/>
          <w:szCs w:val="20"/>
        </w:rPr>
        <w:t xml:space="preserve"> Študijného poriadku </w:t>
      </w:r>
      <w:r w:rsidR="0019009E" w:rsidRPr="00CC52F5">
        <w:rPr>
          <w:rFonts w:ascii="Calibri" w:eastAsia="Calibri" w:hAnsi="Calibri" w:cs="Calibri"/>
          <w:sz w:val="20"/>
          <w:szCs w:val="20"/>
        </w:rPr>
        <w:t>VŠTE</w:t>
      </w:r>
      <w:r w:rsidR="006C14C3" w:rsidRPr="00CC52F5">
        <w:rPr>
          <w:rFonts w:ascii="Calibri" w:eastAsia="Calibri" w:hAnsi="Calibri" w:cs="Calibri"/>
          <w:sz w:val="20"/>
          <w:szCs w:val="20"/>
        </w:rPr>
        <w:t xml:space="preserve"> je zabezpečiť, aby študent mohol dostať </w:t>
      </w:r>
      <w:r w:rsidR="006C14C3" w:rsidRPr="00CC52F5">
        <w:rPr>
          <w:sz w:val="20"/>
          <w:szCs w:val="20"/>
        </w:rPr>
        <w:t xml:space="preserve">informačné a poradenské služby súvisiace so štúdiom, na ktoré má nárok. Študijný poradca výkon svojej činnosti robí </w:t>
      </w:r>
      <w:r w:rsidR="06A728AF" w:rsidRPr="00CC52F5">
        <w:rPr>
          <w:rFonts w:ascii="Calibri" w:eastAsia="Calibri" w:hAnsi="Calibri" w:cs="Calibri"/>
          <w:sz w:val="20"/>
          <w:szCs w:val="20"/>
        </w:rPr>
        <w:t>v súčinnosti s š</w:t>
      </w:r>
      <w:r w:rsidR="006C14C3" w:rsidRPr="00CC52F5">
        <w:rPr>
          <w:rFonts w:ascii="Calibri" w:eastAsia="Calibri" w:hAnsi="Calibri" w:cs="Calibri"/>
          <w:sz w:val="20"/>
          <w:szCs w:val="20"/>
        </w:rPr>
        <w:t>tudijným oddelením  a prorektorom</w:t>
      </w:r>
      <w:r w:rsidR="06A728AF" w:rsidRPr="00CC52F5">
        <w:rPr>
          <w:rFonts w:ascii="Calibri" w:eastAsia="Calibri" w:hAnsi="Calibri" w:cs="Calibri"/>
          <w:sz w:val="20"/>
          <w:szCs w:val="20"/>
        </w:rPr>
        <w:t xml:space="preserve"> pre </w:t>
      </w:r>
      <w:r w:rsidR="0019009E" w:rsidRPr="00CC52F5">
        <w:rPr>
          <w:rFonts w:ascii="Calibri" w:eastAsia="Calibri" w:hAnsi="Calibri" w:cs="Calibri"/>
          <w:sz w:val="20"/>
          <w:szCs w:val="20"/>
        </w:rPr>
        <w:t>štúdium</w:t>
      </w:r>
      <w:r w:rsidR="06A728AF" w:rsidRPr="00CC52F5">
        <w:rPr>
          <w:rFonts w:ascii="Calibri" w:eastAsia="Calibri" w:hAnsi="Calibri" w:cs="Calibri"/>
          <w:sz w:val="20"/>
          <w:szCs w:val="20"/>
        </w:rPr>
        <w:t>.</w:t>
      </w:r>
    </w:p>
    <w:p w:rsidR="58250012" w:rsidRPr="00CC52F5" w:rsidRDefault="58250012" w:rsidP="000679E5">
      <w:pPr>
        <w:spacing w:after="0" w:line="240" w:lineRule="auto"/>
        <w:ind w:left="426" w:hanging="426"/>
        <w:rPr>
          <w:sz w:val="16"/>
          <w:szCs w:val="16"/>
        </w:rPr>
      </w:pPr>
    </w:p>
    <w:p w:rsidR="00E430FB" w:rsidRPr="00CC52F5" w:rsidRDefault="218F8FA5"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 xml:space="preserve">Iný podporný personál </w:t>
      </w:r>
      <w:r w:rsidR="6FBF4745" w:rsidRPr="00CC52F5">
        <w:rPr>
          <w:sz w:val="16"/>
          <w:szCs w:val="16"/>
        </w:rPr>
        <w:t xml:space="preserve">študijného programu </w:t>
      </w:r>
      <w:r w:rsidRPr="00CC52F5">
        <w:rPr>
          <w:sz w:val="16"/>
          <w:szCs w:val="16"/>
        </w:rPr>
        <w:t>– priradený študijný referent, kariérn</w:t>
      </w:r>
      <w:r w:rsidR="6FBF4745" w:rsidRPr="00CC52F5">
        <w:rPr>
          <w:sz w:val="16"/>
          <w:szCs w:val="16"/>
        </w:rPr>
        <w:t xml:space="preserve">y </w:t>
      </w:r>
      <w:r w:rsidRPr="00CC52F5">
        <w:rPr>
          <w:sz w:val="16"/>
          <w:szCs w:val="16"/>
        </w:rPr>
        <w:t>porad</w:t>
      </w:r>
      <w:r w:rsidR="6FBF4745" w:rsidRPr="00CC52F5">
        <w:rPr>
          <w:sz w:val="16"/>
          <w:szCs w:val="16"/>
        </w:rPr>
        <w:t>ca</w:t>
      </w:r>
      <w:r w:rsidRPr="00CC52F5">
        <w:rPr>
          <w:sz w:val="16"/>
          <w:szCs w:val="16"/>
        </w:rPr>
        <w:t>, administratíva</w:t>
      </w:r>
      <w:r w:rsidR="5F1F18FF" w:rsidRPr="00CC52F5">
        <w:rPr>
          <w:sz w:val="16"/>
          <w:szCs w:val="16"/>
        </w:rPr>
        <w:t xml:space="preserve">, ubytovací referát a podobne (s kontaktami). </w:t>
      </w:r>
    </w:p>
    <w:p w:rsidR="0019009E" w:rsidRPr="00CC52F5" w:rsidRDefault="0019009E" w:rsidP="000679E5">
      <w:pPr>
        <w:spacing w:after="0" w:line="240" w:lineRule="auto"/>
        <w:ind w:left="852" w:hanging="426"/>
        <w:rPr>
          <w:sz w:val="20"/>
          <w:szCs w:val="20"/>
        </w:rPr>
      </w:pPr>
      <w:r w:rsidRPr="00CC52F5">
        <w:rPr>
          <w:sz w:val="20"/>
          <w:szCs w:val="20"/>
        </w:rPr>
        <w:t>Vedúca študijného oddelenia: PhDr. Michaela Kmecová, studijne@vste.sk, +421 (0) 904 183 805</w:t>
      </w:r>
    </w:p>
    <w:p w:rsidR="154C8FAE" w:rsidRPr="00CC52F5" w:rsidRDefault="154C8FAE" w:rsidP="000679E5">
      <w:pPr>
        <w:spacing w:after="0" w:line="240" w:lineRule="auto"/>
        <w:ind w:left="852" w:hanging="426"/>
        <w:rPr>
          <w:sz w:val="20"/>
          <w:szCs w:val="20"/>
        </w:rPr>
      </w:pPr>
      <w:r w:rsidRPr="00CC52F5">
        <w:rPr>
          <w:sz w:val="20"/>
          <w:szCs w:val="20"/>
        </w:rPr>
        <w:t xml:space="preserve">Študijná referentka: </w:t>
      </w:r>
      <w:r w:rsidR="0019009E" w:rsidRPr="00CC52F5">
        <w:rPr>
          <w:sz w:val="20"/>
          <w:szCs w:val="20"/>
        </w:rPr>
        <w:t>Marta Dvoriščáková</w:t>
      </w:r>
      <w:r w:rsidRPr="00CC52F5">
        <w:rPr>
          <w:sz w:val="20"/>
          <w:szCs w:val="20"/>
        </w:rPr>
        <w:t xml:space="preserve">, </w:t>
      </w:r>
      <w:r w:rsidR="0019009E" w:rsidRPr="00CC52F5">
        <w:rPr>
          <w:sz w:val="20"/>
          <w:szCs w:val="20"/>
        </w:rPr>
        <w:t>dvoriscakova@vste</w:t>
      </w:r>
      <w:r w:rsidRPr="00CC52F5">
        <w:rPr>
          <w:sz w:val="20"/>
          <w:szCs w:val="20"/>
        </w:rPr>
        <w:t xml:space="preserve">.sk, +421 </w:t>
      </w:r>
      <w:r w:rsidR="0019009E" w:rsidRPr="00CC52F5">
        <w:rPr>
          <w:sz w:val="20"/>
          <w:szCs w:val="20"/>
        </w:rPr>
        <w:t>(0) 948 201</w:t>
      </w:r>
      <w:r w:rsidR="00745457" w:rsidRPr="00CC52F5">
        <w:rPr>
          <w:sz w:val="20"/>
          <w:szCs w:val="20"/>
        </w:rPr>
        <w:t> </w:t>
      </w:r>
      <w:r w:rsidR="0019009E" w:rsidRPr="00CC52F5">
        <w:rPr>
          <w:sz w:val="20"/>
          <w:szCs w:val="20"/>
        </w:rPr>
        <w:t>007</w:t>
      </w:r>
    </w:p>
    <w:p w:rsidR="7B0598AA" w:rsidRPr="00CC52F5" w:rsidRDefault="00262E8E" w:rsidP="000679E5">
      <w:pPr>
        <w:spacing w:after="0" w:line="240" w:lineRule="auto"/>
        <w:ind w:left="852" w:hanging="426"/>
        <w:rPr>
          <w:sz w:val="20"/>
          <w:szCs w:val="20"/>
        </w:rPr>
      </w:pPr>
      <w:r w:rsidRPr="00CC52F5">
        <w:rPr>
          <w:sz w:val="20"/>
          <w:szCs w:val="20"/>
        </w:rPr>
        <w:t>Rektorát</w:t>
      </w:r>
      <w:r w:rsidR="0019009E" w:rsidRPr="00CC52F5">
        <w:rPr>
          <w:sz w:val="20"/>
          <w:szCs w:val="20"/>
        </w:rPr>
        <w:t>: Mgr. Mária Konečná</w:t>
      </w:r>
      <w:r w:rsidR="7B0598AA" w:rsidRPr="00CC52F5">
        <w:rPr>
          <w:sz w:val="20"/>
          <w:szCs w:val="20"/>
        </w:rPr>
        <w:t xml:space="preserve">, </w:t>
      </w:r>
      <w:r w:rsidR="0019009E" w:rsidRPr="00CC52F5">
        <w:rPr>
          <w:sz w:val="20"/>
          <w:szCs w:val="20"/>
        </w:rPr>
        <w:t>rektorat@vste</w:t>
      </w:r>
      <w:r w:rsidR="00A83E96" w:rsidRPr="00CC52F5">
        <w:rPr>
          <w:sz w:val="20"/>
          <w:szCs w:val="20"/>
        </w:rPr>
        <w:t>.sk</w:t>
      </w:r>
      <w:r w:rsidR="7B0598AA" w:rsidRPr="00CC52F5">
        <w:rPr>
          <w:sz w:val="20"/>
          <w:szCs w:val="20"/>
        </w:rPr>
        <w:t xml:space="preserve">, +421 </w:t>
      </w:r>
      <w:r w:rsidR="00437596" w:rsidRPr="00CC52F5">
        <w:rPr>
          <w:sz w:val="20"/>
          <w:szCs w:val="20"/>
          <w:shd w:val="clear" w:color="auto" w:fill="FFFFFF"/>
        </w:rPr>
        <w:t>(0) 911 856 082</w:t>
      </w:r>
    </w:p>
    <w:p w:rsidR="005B4151" w:rsidRPr="00CC52F5" w:rsidRDefault="005B4151" w:rsidP="009D7699">
      <w:pPr>
        <w:autoSpaceDE w:val="0"/>
        <w:autoSpaceDN w:val="0"/>
        <w:adjustRightInd w:val="0"/>
        <w:spacing w:after="0" w:line="240" w:lineRule="auto"/>
        <w:rPr>
          <w:b/>
          <w:bCs/>
          <w:sz w:val="20"/>
          <w:szCs w:val="20"/>
        </w:rPr>
      </w:pPr>
    </w:p>
    <w:p w:rsidR="0085194C" w:rsidRPr="00CC52F5" w:rsidRDefault="3A05FA01"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Priestorové, materiálne </w:t>
      </w:r>
      <w:r w:rsidR="01AAD14F" w:rsidRPr="00CC52F5">
        <w:rPr>
          <w:b/>
          <w:bCs/>
          <w:sz w:val="16"/>
          <w:szCs w:val="16"/>
        </w:rPr>
        <w:t>a technické zabezpečenie študijného programu</w:t>
      </w:r>
      <w:r w:rsidR="3D431DC5" w:rsidRPr="00CC52F5">
        <w:rPr>
          <w:b/>
          <w:bCs/>
          <w:sz w:val="16"/>
          <w:szCs w:val="16"/>
        </w:rPr>
        <w:t xml:space="preserve"> a</w:t>
      </w:r>
      <w:r w:rsidR="00BC5606" w:rsidRPr="00CC52F5">
        <w:rPr>
          <w:b/>
          <w:bCs/>
          <w:sz w:val="16"/>
          <w:szCs w:val="16"/>
        </w:rPr>
        <w:t> </w:t>
      </w:r>
      <w:r w:rsidR="3D431DC5" w:rsidRPr="00CC52F5">
        <w:rPr>
          <w:b/>
          <w:bCs/>
          <w:sz w:val="16"/>
          <w:szCs w:val="16"/>
        </w:rPr>
        <w:t>podpora</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B86EE3" w:rsidRPr="00CC52F5" w:rsidRDefault="0085194C"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Zoznam a charakteristika učební </w:t>
      </w:r>
      <w:r w:rsidR="00000145" w:rsidRPr="00CC52F5">
        <w:rPr>
          <w:sz w:val="16"/>
          <w:szCs w:val="16"/>
        </w:rPr>
        <w:t xml:space="preserve">študijného programu </w:t>
      </w:r>
      <w:r w:rsidR="00583FD4" w:rsidRPr="00CC52F5">
        <w:rPr>
          <w:sz w:val="16"/>
          <w:szCs w:val="16"/>
        </w:rPr>
        <w:t xml:space="preserve">a ich technického vybavenia </w:t>
      </w:r>
      <w:r w:rsidRPr="00CC52F5">
        <w:rPr>
          <w:sz w:val="16"/>
          <w:szCs w:val="16"/>
        </w:rPr>
        <w:t>s priradením k výstupom vzdelávania</w:t>
      </w:r>
      <w:r w:rsidR="00B86EE3" w:rsidRPr="00CC52F5">
        <w:rPr>
          <w:sz w:val="16"/>
          <w:szCs w:val="16"/>
        </w:rPr>
        <w:t xml:space="preserve"> a</w:t>
      </w:r>
      <w:r w:rsidR="00450AEB" w:rsidRPr="00CC52F5">
        <w:rPr>
          <w:sz w:val="16"/>
          <w:szCs w:val="16"/>
        </w:rPr>
        <w:t> </w:t>
      </w:r>
      <w:r w:rsidR="00B86EE3" w:rsidRPr="00CC52F5">
        <w:rPr>
          <w:sz w:val="16"/>
          <w:szCs w:val="16"/>
        </w:rPr>
        <w:t>predmet</w:t>
      </w:r>
      <w:r w:rsidR="00450AEB" w:rsidRPr="00CC52F5">
        <w:rPr>
          <w:sz w:val="16"/>
          <w:szCs w:val="16"/>
        </w:rPr>
        <w:t>u (</w:t>
      </w:r>
      <w:r w:rsidR="00B86EE3" w:rsidRPr="00CC52F5">
        <w:rPr>
          <w:sz w:val="16"/>
          <w:szCs w:val="16"/>
        </w:rPr>
        <w:t>laboratóri</w:t>
      </w:r>
      <w:r w:rsidR="00C918B8" w:rsidRPr="00CC52F5">
        <w:rPr>
          <w:sz w:val="16"/>
          <w:szCs w:val="16"/>
        </w:rPr>
        <w:t>á</w:t>
      </w:r>
      <w:r w:rsidR="00B86EE3" w:rsidRPr="00CC52F5">
        <w:rPr>
          <w:sz w:val="16"/>
          <w:szCs w:val="16"/>
        </w:rPr>
        <w:t>,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w:t>
      </w:r>
      <w:r w:rsidR="00450AEB" w:rsidRPr="00CC52F5">
        <w:rPr>
          <w:sz w:val="16"/>
          <w:szCs w:val="16"/>
        </w:rPr>
        <w:t xml:space="preserve">.  </w:t>
      </w:r>
    </w:p>
    <w:p w:rsidR="0049649A" w:rsidRPr="00CC52F5" w:rsidRDefault="00FC3DA9" w:rsidP="0049649A">
      <w:pPr>
        <w:spacing w:after="0" w:line="240" w:lineRule="auto"/>
        <w:ind w:left="360"/>
        <w:jc w:val="both"/>
        <w:rPr>
          <w:sz w:val="20"/>
          <w:szCs w:val="20"/>
        </w:rPr>
      </w:pPr>
      <w:r w:rsidRPr="00CC52F5">
        <w:rPr>
          <w:sz w:val="20"/>
          <w:szCs w:val="20"/>
        </w:rPr>
        <w:t>Medzi základné</w:t>
      </w:r>
      <w:r w:rsidR="443ED2E6" w:rsidRPr="00CC52F5">
        <w:rPr>
          <w:sz w:val="20"/>
          <w:szCs w:val="20"/>
        </w:rPr>
        <w:t xml:space="preserve"> predpoklady úspešnej realizácie študijných programov patrí ich priestorové zabezpečenie, ktoré je v súčasnosti na dostatočnej  úrovni, čo sa týka počtu, kapacity i potrebnej vybavenosti  prednáškových a seminárnych miestností. </w:t>
      </w:r>
      <w:r w:rsidR="0049649A" w:rsidRPr="00CC52F5">
        <w:rPr>
          <w:sz w:val="20"/>
          <w:szCs w:val="20"/>
        </w:rPr>
        <w:t>Vysoká škola disponuje Aulou s kapacitou 70 miest, troma učebňami s kapacitou 20/36/20, a počítačovou učebňou s kapacitou 14 miest. Učebne sú vybavené počítačmi, vysokorýchlostným internetom, dataprojektormi, webkamerami a klasickými tabuľami.</w:t>
      </w:r>
    </w:p>
    <w:p w:rsidR="4020B398" w:rsidRPr="00CC52F5" w:rsidRDefault="4020B398" w:rsidP="009D7699">
      <w:pPr>
        <w:spacing w:after="0" w:line="240" w:lineRule="auto"/>
        <w:jc w:val="both"/>
        <w:rPr>
          <w:sz w:val="16"/>
          <w:szCs w:val="16"/>
        </w:rPr>
      </w:pPr>
    </w:p>
    <w:p w:rsidR="00B86EE3" w:rsidRPr="00CC52F5" w:rsidRDefault="00B86EE3"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Charakteristika informačného zabezpečenia študijného programu (prístup k študijnej literatúre podľa </w:t>
      </w:r>
      <w:r w:rsidR="0077579B" w:rsidRPr="00CC52F5">
        <w:rPr>
          <w:sz w:val="16"/>
          <w:szCs w:val="16"/>
        </w:rPr>
        <w:t>i</w:t>
      </w:r>
      <w:r w:rsidRPr="00CC52F5">
        <w:rPr>
          <w:sz w:val="16"/>
          <w:szCs w:val="16"/>
        </w:rPr>
        <w:t>nformačných listov</w:t>
      </w:r>
      <w:r w:rsidR="00507FBF" w:rsidRPr="00CC52F5">
        <w:rPr>
          <w:sz w:val="16"/>
          <w:szCs w:val="16"/>
        </w:rPr>
        <w:t xml:space="preserve"> predmetov</w:t>
      </w:r>
      <w:r w:rsidR="002E27BC" w:rsidRPr="00CC52F5">
        <w:rPr>
          <w:sz w:val="16"/>
          <w:szCs w:val="16"/>
        </w:rPr>
        <w:t>)</w:t>
      </w:r>
      <w:r w:rsidRPr="00CC52F5">
        <w:rPr>
          <w:sz w:val="16"/>
          <w:szCs w:val="16"/>
        </w:rPr>
        <w:t xml:space="preserve">, </w:t>
      </w:r>
      <w:r w:rsidR="00507FBF" w:rsidRPr="00CC52F5">
        <w:rPr>
          <w:sz w:val="16"/>
          <w:szCs w:val="16"/>
        </w:rPr>
        <w:t xml:space="preserve">prístup k </w:t>
      </w:r>
      <w:r w:rsidRPr="00CC52F5">
        <w:rPr>
          <w:sz w:val="16"/>
          <w:szCs w:val="16"/>
        </w:rPr>
        <w:t xml:space="preserve">informačným databázam a ďalším informačným zdrojom, informačným technológiám a podobne). </w:t>
      </w:r>
    </w:p>
    <w:p w:rsidR="007C2B0C" w:rsidRPr="00CC52F5" w:rsidRDefault="56CCB6C9"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w:t>
      </w:r>
      <w:r w:rsidR="007C2B0C" w:rsidRPr="00CC52F5">
        <w:rPr>
          <w:rFonts w:ascii="Calibri" w:eastAsia="Calibri" w:hAnsi="Calibri" w:cs="Calibri"/>
          <w:sz w:val="20"/>
          <w:szCs w:val="20"/>
        </w:rPr>
        <w:t xml:space="preserve">zabezpečovaný knižnicou </w:t>
      </w:r>
      <w:r w:rsidR="0019009E" w:rsidRPr="00CC52F5">
        <w:rPr>
          <w:rFonts w:ascii="Calibri" w:eastAsia="Calibri" w:hAnsi="Calibri" w:cs="Calibri"/>
          <w:sz w:val="20"/>
          <w:szCs w:val="20"/>
        </w:rPr>
        <w:t>VŠTE</w:t>
      </w:r>
      <w:r w:rsidR="007C2B0C" w:rsidRPr="00CC52F5">
        <w:rPr>
          <w:rFonts w:ascii="Calibri" w:eastAsia="Calibri" w:hAnsi="Calibri" w:cs="Calibri"/>
          <w:sz w:val="20"/>
          <w:szCs w:val="20"/>
        </w:rPr>
        <w:t>.</w:t>
      </w:r>
      <w:r w:rsidRPr="00CC52F5">
        <w:rPr>
          <w:rFonts w:ascii="Calibri" w:eastAsia="Calibri" w:hAnsi="Calibri" w:cs="Calibri"/>
          <w:sz w:val="20"/>
          <w:szCs w:val="20"/>
        </w:rPr>
        <w:t xml:space="preserve"> </w:t>
      </w:r>
      <w:r w:rsidR="007C2B0C" w:rsidRPr="00CC52F5">
        <w:rPr>
          <w:rFonts w:ascii="Calibri" w:eastAsia="Calibri" w:hAnsi="Calibri" w:cs="Calibri"/>
          <w:sz w:val="20"/>
          <w:szCs w:val="20"/>
        </w:rPr>
        <w:t>K</w:t>
      </w:r>
      <w:r w:rsidRPr="00CC52F5">
        <w:rPr>
          <w:rFonts w:ascii="Calibri" w:eastAsia="Calibri" w:hAnsi="Calibri" w:cs="Calibri"/>
          <w:sz w:val="20"/>
          <w:szCs w:val="20"/>
        </w:rPr>
        <w:t>nižnica, ktorá je vedecko-informačným, bibliografickým, koordinačným a po</w:t>
      </w:r>
      <w:r w:rsidR="007C2B0C" w:rsidRPr="00CC52F5">
        <w:rPr>
          <w:rFonts w:ascii="Calibri" w:eastAsia="Calibri" w:hAnsi="Calibri" w:cs="Calibri"/>
          <w:sz w:val="20"/>
          <w:szCs w:val="20"/>
        </w:rPr>
        <w:t>radenským pracoviskom</w:t>
      </w:r>
      <w:r w:rsidRPr="00CC52F5">
        <w:rPr>
          <w:rFonts w:ascii="Calibri" w:eastAsia="Calibri" w:hAnsi="Calibri" w:cs="Calibri"/>
          <w:sz w:val="20"/>
          <w:szCs w:val="20"/>
        </w:rPr>
        <w:t xml:space="preserve"> poskytuje knižnično-informačné služby predovšetkým študentom a zamestnancom </w:t>
      </w:r>
      <w:r w:rsidR="007C2B0C" w:rsidRPr="00CC52F5">
        <w:rPr>
          <w:rFonts w:ascii="Calibri" w:eastAsia="Calibri" w:hAnsi="Calibri" w:cs="Calibri"/>
          <w:sz w:val="20"/>
          <w:szCs w:val="20"/>
        </w:rPr>
        <w:t>vysokej školy</w:t>
      </w:r>
      <w:r w:rsidRPr="00CC52F5">
        <w:rPr>
          <w:rFonts w:ascii="Calibri" w:eastAsia="Calibri" w:hAnsi="Calibri" w:cs="Calibri"/>
          <w:sz w:val="20"/>
          <w:szCs w:val="20"/>
        </w:rPr>
        <w:t xml:space="preserve"> a v rámci svojich možností aj ďalšej odbornej verejnosti. </w:t>
      </w:r>
    </w:p>
    <w:p w:rsidR="0049649A" w:rsidRPr="00CC52F5" w:rsidRDefault="007C2B0C" w:rsidP="0049649A">
      <w:pPr>
        <w:spacing w:after="0" w:line="240" w:lineRule="auto"/>
        <w:ind w:left="360"/>
        <w:jc w:val="both"/>
        <w:rPr>
          <w:rFonts w:eastAsia="Calibri" w:cs="Calibri"/>
          <w:sz w:val="20"/>
          <w:szCs w:val="20"/>
        </w:rPr>
      </w:pPr>
      <w:r w:rsidRPr="00CC52F5">
        <w:rPr>
          <w:rFonts w:ascii="Calibri" w:eastAsia="Calibri" w:hAnsi="Calibri" w:cs="Calibri"/>
          <w:sz w:val="20"/>
          <w:szCs w:val="20"/>
        </w:rPr>
        <w:t xml:space="preserve">Knižnica </w:t>
      </w:r>
      <w:r w:rsidR="00A25AEC" w:rsidRPr="00CC52F5">
        <w:rPr>
          <w:rFonts w:ascii="Calibri" w:eastAsia="Calibri" w:hAnsi="Calibri" w:cs="Calibri"/>
          <w:sz w:val="20"/>
          <w:szCs w:val="20"/>
        </w:rPr>
        <w:t>VŠTE</w:t>
      </w:r>
      <w:r w:rsidR="56CCB6C9" w:rsidRPr="00CC52F5">
        <w:rPr>
          <w:rFonts w:ascii="Calibri" w:eastAsia="Calibri" w:hAnsi="Calibri" w:cs="Calibri"/>
          <w:sz w:val="20"/>
          <w:szCs w:val="20"/>
        </w:rPr>
        <w:t xml:space="preserve"> poskytuje základné a špeciál</w:t>
      </w:r>
      <w:r w:rsidRPr="00CC52F5">
        <w:rPr>
          <w:rFonts w:ascii="Calibri" w:eastAsia="Calibri" w:hAnsi="Calibri" w:cs="Calibri"/>
          <w:sz w:val="20"/>
          <w:szCs w:val="20"/>
        </w:rPr>
        <w:t xml:space="preserve">ne knižnično-informačné služby Ide v prvom rade o </w:t>
      </w:r>
      <w:r w:rsidR="56CCB6C9" w:rsidRPr="00CC52F5">
        <w:rPr>
          <w:rFonts w:ascii="Calibri" w:eastAsia="Calibri" w:hAnsi="Calibri" w:cs="Calibri"/>
          <w:sz w:val="20"/>
          <w:szCs w:val="20"/>
        </w:rPr>
        <w:t xml:space="preserve">výpožičné služby (absenčné, prezenčné, medziknižničné výpožičné služby a medzinárodné medziknižničné výpožičné služby). </w:t>
      </w:r>
      <w:r w:rsidRPr="00CC52F5">
        <w:rPr>
          <w:rFonts w:ascii="Calibri" w:eastAsia="Calibri" w:hAnsi="Calibri" w:cs="Calibri"/>
          <w:sz w:val="20"/>
          <w:szCs w:val="20"/>
        </w:rPr>
        <w:t>Ďalej v prípade potreby poskytuje b</w:t>
      </w:r>
      <w:r w:rsidR="56CCB6C9" w:rsidRPr="00CC52F5">
        <w:rPr>
          <w:rFonts w:ascii="Calibri" w:eastAsia="Calibri" w:hAnsi="Calibri" w:cs="Calibri"/>
          <w:sz w:val="20"/>
          <w:szCs w:val="20"/>
        </w:rPr>
        <w:t>i</w:t>
      </w:r>
      <w:r w:rsidRPr="00CC52F5">
        <w:rPr>
          <w:rFonts w:ascii="Calibri" w:eastAsia="Calibri" w:hAnsi="Calibri" w:cs="Calibri"/>
          <w:sz w:val="20"/>
          <w:szCs w:val="20"/>
        </w:rPr>
        <w:t xml:space="preserve">bliograficko-informačné služby, kde ide o </w:t>
      </w:r>
      <w:r w:rsidR="56CCB6C9" w:rsidRPr="00CC52F5">
        <w:rPr>
          <w:rFonts w:ascii="Calibri" w:eastAsia="Calibri" w:hAnsi="Calibri" w:cs="Calibri"/>
          <w:sz w:val="20"/>
          <w:szCs w:val="20"/>
        </w:rPr>
        <w:t xml:space="preserve">vytváranie a </w:t>
      </w:r>
      <w:r w:rsidR="56CCB6C9" w:rsidRPr="00CC52F5">
        <w:rPr>
          <w:rFonts w:ascii="Calibri" w:eastAsia="Calibri" w:hAnsi="Calibri" w:cs="Calibri"/>
          <w:sz w:val="20"/>
          <w:szCs w:val="20"/>
        </w:rPr>
        <w:lastRenderedPageBreak/>
        <w:t xml:space="preserve">sprostredkovanie rešerší z interných informačných zdrojov a z externých domácich a zahraničných databázových centier. </w:t>
      </w:r>
      <w:r w:rsidRPr="00CC52F5">
        <w:rPr>
          <w:rFonts w:ascii="Calibri" w:eastAsia="Calibri" w:hAnsi="Calibri" w:cs="Calibri"/>
          <w:sz w:val="20"/>
          <w:szCs w:val="20"/>
        </w:rPr>
        <w:t>V rámci poskytovania konzultantských služieb ide predovšetkým o poradenstvo</w:t>
      </w:r>
      <w:r w:rsidR="56CCB6C9" w:rsidRPr="00CC52F5">
        <w:rPr>
          <w:rFonts w:ascii="Calibri" w:eastAsia="Calibri" w:hAnsi="Calibri" w:cs="Calibri"/>
          <w:sz w:val="20"/>
          <w:szCs w:val="20"/>
        </w:rPr>
        <w:t xml:space="preserve"> </w:t>
      </w:r>
      <w:r w:rsidRPr="00CC52F5">
        <w:rPr>
          <w:rFonts w:ascii="Calibri" w:eastAsia="Calibri" w:hAnsi="Calibri" w:cs="Calibri"/>
          <w:sz w:val="20"/>
          <w:szCs w:val="20"/>
        </w:rPr>
        <w:t>pri využívaní</w:t>
      </w:r>
      <w:r w:rsidR="56CCB6C9" w:rsidRPr="00CC52F5">
        <w:rPr>
          <w:rFonts w:ascii="Calibri" w:eastAsia="Calibri" w:hAnsi="Calibri" w:cs="Calibri"/>
          <w:sz w:val="20"/>
          <w:szCs w:val="20"/>
        </w:rPr>
        <w:t xml:space="preserve"> primárneho a sekundárneho knižničného aparátu</w:t>
      </w:r>
      <w:r w:rsidRPr="00CC52F5">
        <w:rPr>
          <w:rFonts w:ascii="Calibri" w:eastAsia="Calibri" w:hAnsi="Calibri" w:cs="Calibri"/>
          <w:sz w:val="20"/>
          <w:szCs w:val="20"/>
        </w:rPr>
        <w:t xml:space="preserve">, </w:t>
      </w:r>
      <w:r w:rsidR="56CCB6C9" w:rsidRPr="00CC52F5">
        <w:rPr>
          <w:rFonts w:ascii="Calibri" w:eastAsia="Calibri" w:hAnsi="Calibri" w:cs="Calibri"/>
          <w:sz w:val="20"/>
          <w:szCs w:val="20"/>
        </w:rPr>
        <w:t xml:space="preserve">bibliografické konzultácie </w:t>
      </w:r>
      <w:r w:rsidRPr="00CC52F5">
        <w:rPr>
          <w:rFonts w:ascii="Calibri" w:eastAsia="Calibri" w:hAnsi="Calibri" w:cs="Calibri"/>
          <w:sz w:val="20"/>
          <w:szCs w:val="20"/>
        </w:rPr>
        <w:t>v súvislosti s tvorbou</w:t>
      </w:r>
      <w:r w:rsidR="56CCB6C9" w:rsidRPr="00CC52F5">
        <w:rPr>
          <w:rFonts w:ascii="Calibri" w:eastAsia="Calibri" w:hAnsi="Calibri" w:cs="Calibri"/>
          <w:sz w:val="20"/>
          <w:szCs w:val="20"/>
        </w:rPr>
        <w:t xml:space="preserve"> seminárnych, </w:t>
      </w:r>
      <w:r w:rsidRPr="00CC52F5">
        <w:rPr>
          <w:rFonts w:ascii="Calibri" w:eastAsia="Calibri" w:hAnsi="Calibri" w:cs="Calibri"/>
          <w:sz w:val="20"/>
          <w:szCs w:val="20"/>
        </w:rPr>
        <w:t xml:space="preserve">ročníkových a záverečných prác a príp. </w:t>
      </w:r>
      <w:r w:rsidR="56CCB6C9" w:rsidRPr="00CC52F5">
        <w:rPr>
          <w:rFonts w:ascii="Calibri" w:eastAsia="Calibri" w:hAnsi="Calibri" w:cs="Calibri"/>
          <w:sz w:val="20"/>
          <w:szCs w:val="20"/>
        </w:rPr>
        <w:t xml:space="preserve">metodická pomoc pri využívaní </w:t>
      </w:r>
      <w:r w:rsidRPr="00CC52F5">
        <w:rPr>
          <w:rFonts w:ascii="Calibri" w:eastAsia="Calibri" w:hAnsi="Calibri" w:cs="Calibri"/>
          <w:sz w:val="20"/>
          <w:szCs w:val="20"/>
        </w:rPr>
        <w:t xml:space="preserve">knižničných </w:t>
      </w:r>
      <w:r w:rsidR="56CCB6C9" w:rsidRPr="00CC52F5">
        <w:rPr>
          <w:rFonts w:ascii="Calibri" w:eastAsia="Calibri" w:hAnsi="Calibri" w:cs="Calibri"/>
          <w:sz w:val="20"/>
          <w:szCs w:val="20"/>
        </w:rPr>
        <w:t>f</w:t>
      </w:r>
      <w:r w:rsidRPr="00CC52F5">
        <w:rPr>
          <w:rFonts w:ascii="Calibri" w:eastAsia="Calibri" w:hAnsi="Calibri" w:cs="Calibri"/>
          <w:sz w:val="20"/>
          <w:szCs w:val="20"/>
        </w:rPr>
        <w:t>ondov</w:t>
      </w:r>
      <w:r w:rsidR="56CCB6C9" w:rsidRPr="00CC52F5">
        <w:rPr>
          <w:rFonts w:ascii="Calibri" w:eastAsia="Calibri" w:hAnsi="Calibri" w:cs="Calibri"/>
          <w:sz w:val="20"/>
          <w:szCs w:val="20"/>
        </w:rPr>
        <w:t xml:space="preserve">. </w:t>
      </w:r>
      <w:r w:rsidRPr="00CC52F5">
        <w:rPr>
          <w:rFonts w:ascii="Calibri" w:eastAsia="Calibri" w:hAnsi="Calibri" w:cs="Calibri"/>
          <w:sz w:val="20"/>
          <w:szCs w:val="20"/>
        </w:rPr>
        <w:t>Knižnica poskytuje tiež r</w:t>
      </w:r>
      <w:r w:rsidR="56CCB6C9" w:rsidRPr="00CC52F5">
        <w:rPr>
          <w:rFonts w:ascii="Calibri" w:eastAsia="Calibri" w:hAnsi="Calibri" w:cs="Calibri"/>
          <w:sz w:val="20"/>
          <w:szCs w:val="20"/>
        </w:rPr>
        <w:t>eprografické služby</w:t>
      </w:r>
      <w:r w:rsidRPr="00CC52F5">
        <w:rPr>
          <w:rFonts w:ascii="Calibri" w:eastAsia="Calibri" w:hAnsi="Calibri" w:cs="Calibri"/>
          <w:sz w:val="20"/>
          <w:szCs w:val="20"/>
        </w:rPr>
        <w:t xml:space="preserve">, ktoré </w:t>
      </w:r>
      <w:r w:rsidR="00C90B8F" w:rsidRPr="00CC52F5">
        <w:rPr>
          <w:rFonts w:ascii="Calibri" w:eastAsia="Calibri" w:hAnsi="Calibri" w:cs="Calibri"/>
          <w:sz w:val="20"/>
          <w:szCs w:val="20"/>
        </w:rPr>
        <w:t>poskytuje</w:t>
      </w:r>
      <w:r w:rsidR="56CCB6C9" w:rsidRPr="00CC52F5">
        <w:rPr>
          <w:rFonts w:ascii="Calibri" w:eastAsia="Calibri" w:hAnsi="Calibri" w:cs="Calibri"/>
          <w:sz w:val="20"/>
          <w:szCs w:val="20"/>
        </w:rPr>
        <w:t xml:space="preserve"> výlučne z</w:t>
      </w:r>
      <w:r w:rsidR="00C90B8F" w:rsidRPr="00CC52F5">
        <w:rPr>
          <w:rFonts w:ascii="Calibri" w:eastAsia="Calibri" w:hAnsi="Calibri" w:cs="Calibri"/>
          <w:sz w:val="20"/>
          <w:szCs w:val="20"/>
        </w:rPr>
        <w:t xml:space="preserve"> vlastných informačných zdrojov</w:t>
      </w:r>
      <w:r w:rsidR="56CCB6C9" w:rsidRPr="00CC52F5">
        <w:rPr>
          <w:rFonts w:ascii="Calibri" w:eastAsia="Calibri" w:hAnsi="Calibri" w:cs="Calibri"/>
          <w:sz w:val="20"/>
          <w:szCs w:val="20"/>
        </w:rPr>
        <w:t xml:space="preserve">, v súlade s </w:t>
      </w:r>
      <w:r w:rsidR="56CCB6C9" w:rsidRPr="00CC52F5">
        <w:rPr>
          <w:rFonts w:eastAsia="Calibri" w:cs="Calibri"/>
          <w:sz w:val="20"/>
          <w:szCs w:val="20"/>
        </w:rPr>
        <w:t xml:space="preserve">ustanoveniami autorského zákona. </w:t>
      </w:r>
      <w:r w:rsidR="00C90B8F" w:rsidRPr="00CC52F5">
        <w:rPr>
          <w:rFonts w:eastAsia="Calibri" w:cs="Calibri"/>
          <w:sz w:val="20"/>
          <w:szCs w:val="20"/>
        </w:rPr>
        <w:t>Napokon medzi o</w:t>
      </w:r>
      <w:r w:rsidR="56CCB6C9" w:rsidRPr="00CC52F5">
        <w:rPr>
          <w:rFonts w:eastAsia="Calibri" w:cs="Calibri"/>
          <w:sz w:val="20"/>
          <w:szCs w:val="20"/>
        </w:rPr>
        <w:t>statné služby</w:t>
      </w:r>
      <w:r w:rsidR="00C90B8F" w:rsidRPr="00CC52F5">
        <w:rPr>
          <w:rFonts w:eastAsia="Calibri" w:cs="Calibri"/>
          <w:sz w:val="20"/>
          <w:szCs w:val="20"/>
        </w:rPr>
        <w:t xml:space="preserve">, ktoré v prípade potreby knižnica poskytuje môžeme zaradiť </w:t>
      </w:r>
      <w:r w:rsidR="56CCB6C9" w:rsidRPr="00CC52F5">
        <w:rPr>
          <w:rFonts w:eastAsia="Calibri" w:cs="Calibri"/>
          <w:sz w:val="20"/>
          <w:szCs w:val="20"/>
        </w:rPr>
        <w:t>spracovanie evidencie publikačnej č</w:t>
      </w:r>
      <w:r w:rsidR="00C90B8F" w:rsidRPr="00CC52F5">
        <w:rPr>
          <w:rFonts w:eastAsia="Calibri" w:cs="Calibri"/>
          <w:sz w:val="20"/>
          <w:szCs w:val="20"/>
        </w:rPr>
        <w:t>innosti zamestnancov univerzity,</w:t>
      </w:r>
      <w:r w:rsidR="56CCB6C9" w:rsidRPr="00CC52F5">
        <w:rPr>
          <w:rFonts w:eastAsia="Calibri" w:cs="Calibri"/>
          <w:sz w:val="20"/>
          <w:szCs w:val="20"/>
        </w:rPr>
        <w:t xml:space="preserve"> bibliografická registrácia záverečných a kvalifikačných prác </w:t>
      </w:r>
      <w:r w:rsidR="00C90B8F" w:rsidRPr="00CC52F5">
        <w:rPr>
          <w:rFonts w:eastAsia="Calibri" w:cs="Calibri"/>
          <w:sz w:val="20"/>
          <w:szCs w:val="20"/>
        </w:rPr>
        <w:t>a pod.</w:t>
      </w:r>
      <w:r w:rsidR="56CCB6C9" w:rsidRPr="00CC52F5">
        <w:rPr>
          <w:rFonts w:eastAsia="Calibri" w:cs="Calibri"/>
          <w:sz w:val="20"/>
          <w:szCs w:val="20"/>
        </w:rPr>
        <w:t xml:space="preserve">. </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 xml:space="preserve">V knižničnom fonde sa nachádza 4.020 kusov literatúry. V knižničnom fonde sa nachádza 1560  titulov, ktoré sú v priamom vzťahu k posudzovanému odboru, pričom nákup novej literatúry je realizovaný na základe požiadaviek katedier a pracovísk s cieľom rovnomerného nákupu pre potreby všetkých študijných programov na vysokej škole. Knižnica má tiež on-line prístup k databáze Web of Science (vzdialený prístup a výstupy), knižničný terminál EM606LT, a skener čiarových kódov. </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Knižnično -</w:t>
      </w:r>
      <w:r w:rsidR="00137653" w:rsidRPr="00CC52F5">
        <w:rPr>
          <w:sz w:val="20"/>
          <w:szCs w:val="20"/>
        </w:rPr>
        <w:t xml:space="preserve"> informačné centrum na VŠTE</w:t>
      </w:r>
      <w:r w:rsidRPr="00CC52F5">
        <w:rPr>
          <w:sz w:val="20"/>
          <w:szCs w:val="20"/>
        </w:rPr>
        <w:t xml:space="preserve"> využíva Systém súborného katalógu MASK, ktorý majú študenti k dispozícií online na vykonávanie vyhľadávania.</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Knižnica tak eviduje dostatok potrebných titulov a pokrýva tak bezprostredné informačné potreby študentov daných programov, spojených so štúdiom jednotlivých predmetov programov.</w:t>
      </w:r>
    </w:p>
    <w:p w:rsidR="00484D15" w:rsidRPr="00CC52F5" w:rsidRDefault="00484D15" w:rsidP="009D7699">
      <w:pPr>
        <w:spacing w:after="0" w:line="240" w:lineRule="auto"/>
        <w:jc w:val="both"/>
        <w:rPr>
          <w:sz w:val="16"/>
          <w:szCs w:val="16"/>
        </w:rPr>
      </w:pPr>
    </w:p>
    <w:p w:rsidR="00F356F5" w:rsidRPr="00CC52F5" w:rsidRDefault="27D0A19A"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Charakteristika a rozsah dištančného vzdelávania uplatňovaná v študijnom programe s priradením k predmetom.</w:t>
      </w:r>
      <w:r w:rsidR="28A21A6D" w:rsidRPr="00CC52F5">
        <w:rPr>
          <w:sz w:val="16"/>
          <w:szCs w:val="16"/>
        </w:rPr>
        <w:t xml:space="preserve"> Prístupy, manuály </w:t>
      </w:r>
      <w:r w:rsidR="0FC08350" w:rsidRPr="00CC52F5">
        <w:rPr>
          <w:sz w:val="16"/>
          <w:szCs w:val="16"/>
        </w:rPr>
        <w:t>e</w:t>
      </w:r>
      <w:r w:rsidR="28A21A6D" w:rsidRPr="00CC52F5">
        <w:rPr>
          <w:sz w:val="16"/>
          <w:szCs w:val="16"/>
        </w:rPr>
        <w:t>-learni</w:t>
      </w:r>
      <w:r w:rsidR="0FC08350" w:rsidRPr="00CC52F5">
        <w:rPr>
          <w:sz w:val="16"/>
          <w:szCs w:val="16"/>
        </w:rPr>
        <w:t>n</w:t>
      </w:r>
      <w:r w:rsidR="28A21A6D" w:rsidRPr="00CC52F5">
        <w:rPr>
          <w:sz w:val="16"/>
          <w:szCs w:val="16"/>
        </w:rPr>
        <w:t xml:space="preserve">gových portálov. </w:t>
      </w:r>
      <w:r w:rsidRPr="00CC52F5">
        <w:rPr>
          <w:sz w:val="16"/>
          <w:szCs w:val="16"/>
        </w:rPr>
        <w:t xml:space="preserve">Postupy pri prechode z prezenčného na dištančné vzdelávanie. </w:t>
      </w:r>
    </w:p>
    <w:p w:rsidR="4C2E8FC8" w:rsidRPr="00CC52F5" w:rsidRDefault="4C2E8FC8" w:rsidP="00A14918">
      <w:pPr>
        <w:spacing w:after="0" w:line="240" w:lineRule="auto"/>
        <w:ind w:left="360"/>
        <w:jc w:val="both"/>
        <w:rPr>
          <w:rFonts w:eastAsia="Calibri" w:cs="Calibri"/>
          <w:sz w:val="20"/>
          <w:szCs w:val="20"/>
        </w:rPr>
      </w:pPr>
      <w:r w:rsidRPr="00CC52F5">
        <w:rPr>
          <w:rFonts w:eastAsia="Calibri" w:cs="Calibri"/>
          <w:sz w:val="20"/>
          <w:szCs w:val="20"/>
        </w:rPr>
        <w:t>Vyučujúci</w:t>
      </w:r>
      <w:r w:rsidR="00484D15" w:rsidRPr="00CC52F5">
        <w:rPr>
          <w:rFonts w:eastAsia="Calibri" w:cs="Calibri"/>
          <w:sz w:val="20"/>
          <w:szCs w:val="20"/>
        </w:rPr>
        <w:t xml:space="preserve"> v rámci študijného programu </w:t>
      </w:r>
      <w:r w:rsidR="00A45EFC" w:rsidRPr="00CC52F5">
        <w:rPr>
          <w:rFonts w:eastAsia="Calibri" w:cs="Calibri"/>
          <w:sz w:val="20"/>
          <w:szCs w:val="20"/>
        </w:rPr>
        <w:t>Ekonomika a manažment</w:t>
      </w:r>
      <w:r w:rsidR="00AA1139" w:rsidRPr="00CC52F5">
        <w:rPr>
          <w:rFonts w:eastAsia="Calibri" w:cs="Calibri"/>
          <w:sz w:val="20"/>
          <w:szCs w:val="20"/>
        </w:rPr>
        <w:t xml:space="preserve"> v</w:t>
      </w:r>
      <w:r w:rsidR="009D5EDA" w:rsidRPr="00CC52F5">
        <w:rPr>
          <w:rFonts w:eastAsia="Calibri" w:cs="Calibri"/>
          <w:sz w:val="20"/>
          <w:szCs w:val="20"/>
        </w:rPr>
        <w:t> obchodnom podnikaní</w:t>
      </w:r>
      <w:r w:rsidRPr="00CC52F5">
        <w:rPr>
          <w:rFonts w:eastAsia="Calibri" w:cs="Calibri"/>
          <w:sz w:val="20"/>
          <w:szCs w:val="20"/>
        </w:rPr>
        <w:t xml:space="preserve"> </w:t>
      </w:r>
      <w:r w:rsidR="4F769EED" w:rsidRPr="00CC52F5">
        <w:rPr>
          <w:rFonts w:eastAsia="Calibri" w:cs="Calibri"/>
          <w:sz w:val="20"/>
          <w:szCs w:val="20"/>
        </w:rPr>
        <w:t xml:space="preserve">používajú na výučbu v dištančnej forme platformu </w:t>
      </w:r>
      <w:r w:rsidR="00A25AEC" w:rsidRPr="00CC52F5">
        <w:rPr>
          <w:rFonts w:eastAsia="Calibri" w:cs="Calibri"/>
          <w:sz w:val="20"/>
          <w:szCs w:val="20"/>
        </w:rPr>
        <w:t>MS Teams</w:t>
      </w:r>
      <w:r w:rsidR="4F769EED" w:rsidRPr="00CC52F5">
        <w:rPr>
          <w:rFonts w:eastAsia="Calibri" w:cs="Calibri"/>
          <w:sz w:val="20"/>
          <w:szCs w:val="20"/>
        </w:rPr>
        <w:t xml:space="preserve">, v ktorej </w:t>
      </w:r>
      <w:r w:rsidR="00484D15" w:rsidRPr="00CC52F5">
        <w:rPr>
          <w:rFonts w:eastAsia="Calibri" w:cs="Calibri"/>
          <w:sz w:val="20"/>
          <w:szCs w:val="20"/>
        </w:rPr>
        <w:t>prebiehajú</w:t>
      </w:r>
      <w:r w:rsidR="4F769EED" w:rsidRPr="00CC52F5">
        <w:rPr>
          <w:rFonts w:eastAsia="Calibri" w:cs="Calibri"/>
          <w:sz w:val="20"/>
          <w:szCs w:val="20"/>
        </w:rPr>
        <w:t xml:space="preserve"> prednášky, semináre</w:t>
      </w:r>
      <w:r w:rsidR="7B6BF314" w:rsidRPr="00CC52F5">
        <w:rPr>
          <w:rFonts w:eastAsia="Calibri" w:cs="Calibri"/>
          <w:sz w:val="20"/>
          <w:szCs w:val="20"/>
        </w:rPr>
        <w:t xml:space="preserve"> </w:t>
      </w:r>
      <w:r w:rsidR="00484D15" w:rsidRPr="00CC52F5">
        <w:rPr>
          <w:rFonts w:eastAsia="Calibri" w:cs="Calibri"/>
          <w:sz w:val="20"/>
          <w:szCs w:val="20"/>
        </w:rPr>
        <w:t>a realizuje sa</w:t>
      </w:r>
      <w:r w:rsidR="7B6BF314" w:rsidRPr="00CC52F5">
        <w:rPr>
          <w:rFonts w:eastAsia="Calibri" w:cs="Calibri"/>
          <w:sz w:val="20"/>
          <w:szCs w:val="20"/>
        </w:rPr>
        <w:t xml:space="preserve"> skúšanie</w:t>
      </w:r>
      <w:r w:rsidR="4F769EED" w:rsidRPr="00CC52F5">
        <w:rPr>
          <w:rFonts w:eastAsia="Calibri" w:cs="Calibri"/>
          <w:sz w:val="20"/>
          <w:szCs w:val="20"/>
        </w:rPr>
        <w:t xml:space="preserve">. </w:t>
      </w:r>
    </w:p>
    <w:p w:rsidR="00A14918" w:rsidRPr="00CC52F5" w:rsidRDefault="00A14918" w:rsidP="00A14918">
      <w:pPr>
        <w:spacing w:after="0" w:line="240" w:lineRule="auto"/>
        <w:ind w:left="360"/>
        <w:jc w:val="both"/>
        <w:rPr>
          <w:rFonts w:eastAsia="Calibri" w:cs="Calibri"/>
          <w:sz w:val="20"/>
          <w:szCs w:val="20"/>
        </w:rPr>
      </w:pPr>
    </w:p>
    <w:p w:rsidR="0085194C" w:rsidRPr="00CC52F5" w:rsidRDefault="01AAD14F"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Partneri vysokej školy pri zabezpečovaní </w:t>
      </w:r>
      <w:r w:rsidR="4B9B9ADB" w:rsidRPr="00CC52F5">
        <w:rPr>
          <w:sz w:val="16"/>
          <w:szCs w:val="16"/>
        </w:rPr>
        <w:t xml:space="preserve">vzdelávacích činností </w:t>
      </w:r>
      <w:r w:rsidRPr="00CC52F5">
        <w:rPr>
          <w:sz w:val="16"/>
          <w:szCs w:val="16"/>
        </w:rPr>
        <w:t xml:space="preserve">študijného programu a charakteristika ich participácie. </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 xml:space="preserve">Pri realizácií praxí v rámci študijného programu </w:t>
      </w:r>
      <w:r w:rsidR="00A45EFC" w:rsidRPr="00CC52F5">
        <w:rPr>
          <w:rFonts w:eastAsia="Calibri" w:cs="Calibri"/>
          <w:sz w:val="20"/>
          <w:szCs w:val="20"/>
        </w:rPr>
        <w:t xml:space="preserve">Ekonomika a manažment v obchode a službách </w:t>
      </w:r>
      <w:r w:rsidRPr="00CC52F5">
        <w:rPr>
          <w:rFonts w:eastAsia="Calibri" w:cs="Calibri"/>
          <w:sz w:val="20"/>
          <w:szCs w:val="20"/>
        </w:rPr>
        <w:t>spolupracuje vysoká škola s externými partnermi:</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Prešovský samosprávny kraj</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Mestské a obecné úrady predovšetkým na území Východného Slovenska</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Neziskové organizácie predovšetkým na území Východného Slovenska</w:t>
      </w:r>
      <w:r w:rsidR="008D3D93" w:rsidRPr="00CC52F5">
        <w:rPr>
          <w:rFonts w:eastAsia="Calibri" w:cs="Calibri"/>
          <w:sz w:val="20"/>
          <w:szCs w:val="20"/>
        </w:rPr>
        <w:t>,</w:t>
      </w:r>
    </w:p>
    <w:p w:rsidR="00A25AEC" w:rsidRPr="00CC52F5" w:rsidRDefault="00A25AEC" w:rsidP="00A25AEC">
      <w:pPr>
        <w:pStyle w:val="Odsekzoznamu"/>
        <w:spacing w:after="0" w:line="240" w:lineRule="auto"/>
        <w:ind w:left="360"/>
        <w:jc w:val="both"/>
        <w:rPr>
          <w:rFonts w:eastAsia="Calibri" w:cs="Calibri"/>
          <w:sz w:val="20"/>
          <w:szCs w:val="20"/>
        </w:rPr>
      </w:pPr>
      <w:r w:rsidRPr="00CC52F5">
        <w:rPr>
          <w:rFonts w:eastAsia="Calibri" w:cs="Calibri"/>
          <w:sz w:val="20"/>
          <w:szCs w:val="20"/>
        </w:rPr>
        <w:t>Štatistický úrad Slovenskej republiky,</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Honorárne konzuláty viacerých krajín (Holandsko, Ukrajina, Moldavsko)</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Viacero súkromných firiem a</w:t>
      </w:r>
      <w:r w:rsidR="008D3D93" w:rsidRPr="00CC52F5">
        <w:rPr>
          <w:rFonts w:eastAsia="Calibri" w:cs="Calibri"/>
          <w:sz w:val="20"/>
          <w:szCs w:val="20"/>
        </w:rPr>
        <w:t> </w:t>
      </w:r>
      <w:r w:rsidRPr="00CC52F5">
        <w:rPr>
          <w:rFonts w:eastAsia="Calibri" w:cs="Calibri"/>
          <w:sz w:val="20"/>
          <w:szCs w:val="20"/>
        </w:rPr>
        <w:t>spoločností</w:t>
      </w:r>
      <w:r w:rsidR="008D3D93" w:rsidRPr="00CC52F5">
        <w:rPr>
          <w:rFonts w:eastAsia="Calibri" w:cs="Calibri"/>
          <w:sz w:val="20"/>
          <w:szCs w:val="20"/>
        </w:rPr>
        <w:t>.</w:t>
      </w:r>
    </w:p>
    <w:p w:rsidR="4ABEB79D" w:rsidRPr="00CC52F5" w:rsidRDefault="4ABEB79D" w:rsidP="009D7699">
      <w:pPr>
        <w:spacing w:after="0" w:line="240" w:lineRule="auto"/>
        <w:jc w:val="both"/>
        <w:rPr>
          <w:sz w:val="16"/>
          <w:szCs w:val="16"/>
        </w:rPr>
      </w:pPr>
    </w:p>
    <w:p w:rsidR="0085194C" w:rsidRPr="00CC52F5" w:rsidRDefault="2069F4DA"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Charakteristika </w:t>
      </w:r>
      <w:r w:rsidR="01AAD14F" w:rsidRPr="00CC52F5">
        <w:rPr>
          <w:sz w:val="16"/>
          <w:szCs w:val="16"/>
        </w:rPr>
        <w:t>na možnost</w:t>
      </w:r>
      <w:r w:rsidR="4F80C46F" w:rsidRPr="00CC52F5">
        <w:rPr>
          <w:sz w:val="16"/>
          <w:szCs w:val="16"/>
        </w:rPr>
        <w:t>í</w:t>
      </w:r>
      <w:r w:rsidR="01AAD14F" w:rsidRPr="00CC52F5">
        <w:rPr>
          <w:sz w:val="16"/>
          <w:szCs w:val="16"/>
        </w:rPr>
        <w:t xml:space="preserve"> sociálneho, športového, kultúrneho, duchovného a spoločenského vyžitia. </w:t>
      </w:r>
    </w:p>
    <w:p w:rsidR="517300C8" w:rsidRPr="00CC52F5" w:rsidRDefault="517300C8" w:rsidP="00A14918">
      <w:pPr>
        <w:spacing w:after="0" w:line="240" w:lineRule="auto"/>
        <w:ind w:left="360"/>
        <w:jc w:val="both"/>
        <w:rPr>
          <w:rFonts w:eastAsiaTheme="minorEastAsia"/>
          <w:sz w:val="20"/>
          <w:szCs w:val="20"/>
        </w:rPr>
      </w:pPr>
      <w:r w:rsidRPr="00CC52F5">
        <w:rPr>
          <w:rFonts w:eastAsiaTheme="minorEastAsia"/>
          <w:sz w:val="20"/>
          <w:szCs w:val="20"/>
        </w:rPr>
        <w:t xml:space="preserve">Cieľom </w:t>
      </w:r>
      <w:r w:rsidR="009A4127" w:rsidRPr="00CC52F5">
        <w:rPr>
          <w:rFonts w:eastAsiaTheme="minorEastAsia"/>
          <w:sz w:val="20"/>
          <w:szCs w:val="20"/>
        </w:rPr>
        <w:t>vysokej školy</w:t>
      </w:r>
      <w:r w:rsidRPr="00CC52F5">
        <w:rPr>
          <w:rFonts w:eastAsiaTheme="minorEastAsia"/>
          <w:sz w:val="20"/>
          <w:szCs w:val="20"/>
        </w:rPr>
        <w:t xml:space="preserve"> je poskytnúť študentom a pracovníkom stimulujúce prostredie pre osobný rozvoj, ktoré zahŕňa aj kultúrne a spoločenské vyžitie. </w:t>
      </w:r>
      <w:r w:rsidR="009A4127" w:rsidRPr="00CC52F5">
        <w:rPr>
          <w:rFonts w:eastAsiaTheme="minorEastAsia"/>
          <w:sz w:val="20"/>
          <w:szCs w:val="20"/>
        </w:rPr>
        <w:t>Vysoká škola</w:t>
      </w:r>
      <w:r w:rsidRPr="00CC52F5">
        <w:rPr>
          <w:rFonts w:eastAsiaTheme="minorEastAsia"/>
          <w:sz w:val="20"/>
          <w:szCs w:val="20"/>
        </w:rPr>
        <w:t xml:space="preserve"> sa usiluje</w:t>
      </w:r>
      <w:r w:rsidR="009A4127" w:rsidRPr="00CC52F5">
        <w:rPr>
          <w:rFonts w:eastAsiaTheme="minorEastAsia"/>
          <w:sz w:val="20"/>
          <w:szCs w:val="20"/>
        </w:rPr>
        <w:t xml:space="preserve"> v rámci svojich možností ad hoc </w:t>
      </w:r>
      <w:r w:rsidRPr="00CC52F5">
        <w:rPr>
          <w:rFonts w:eastAsiaTheme="minorEastAsia"/>
          <w:sz w:val="20"/>
          <w:szCs w:val="20"/>
        </w:rPr>
        <w:t xml:space="preserve">participovať </w:t>
      </w:r>
      <w:r w:rsidR="009A4127" w:rsidRPr="00CC52F5">
        <w:rPr>
          <w:rFonts w:eastAsiaTheme="minorEastAsia"/>
          <w:sz w:val="20"/>
          <w:szCs w:val="20"/>
        </w:rPr>
        <w:t xml:space="preserve">na </w:t>
      </w:r>
      <w:r w:rsidR="00C21F29" w:rsidRPr="00CC52F5">
        <w:rPr>
          <w:rFonts w:eastAsiaTheme="minorEastAsia"/>
          <w:sz w:val="20"/>
          <w:szCs w:val="20"/>
        </w:rPr>
        <w:t>usporadúvaní</w:t>
      </w:r>
      <w:r w:rsidR="009A4127" w:rsidRPr="00CC52F5">
        <w:rPr>
          <w:rFonts w:eastAsiaTheme="minorEastAsia"/>
          <w:sz w:val="20"/>
          <w:szCs w:val="20"/>
        </w:rPr>
        <w:t xml:space="preserve"> podujatí kultúrneho</w:t>
      </w:r>
      <w:r w:rsidR="00C21F29" w:rsidRPr="00CC52F5">
        <w:rPr>
          <w:rFonts w:eastAsiaTheme="minorEastAsia"/>
          <w:sz w:val="20"/>
          <w:szCs w:val="20"/>
        </w:rPr>
        <w:t>-spoločenského</w:t>
      </w:r>
      <w:r w:rsidR="00484D15" w:rsidRPr="00CC52F5">
        <w:rPr>
          <w:rFonts w:eastAsiaTheme="minorEastAsia"/>
          <w:sz w:val="20"/>
          <w:szCs w:val="20"/>
        </w:rPr>
        <w:t xml:space="preserve"> a športového</w:t>
      </w:r>
      <w:r w:rsidR="009A4127" w:rsidRPr="00CC52F5">
        <w:rPr>
          <w:rFonts w:eastAsiaTheme="minorEastAsia"/>
          <w:sz w:val="20"/>
          <w:szCs w:val="20"/>
        </w:rPr>
        <w:t xml:space="preserve"> </w:t>
      </w:r>
      <w:r w:rsidR="00484D15" w:rsidRPr="00CC52F5">
        <w:rPr>
          <w:rFonts w:eastAsiaTheme="minorEastAsia"/>
          <w:sz w:val="20"/>
          <w:szCs w:val="20"/>
        </w:rPr>
        <w:t>zamerania</w:t>
      </w:r>
      <w:r w:rsidR="009A4127" w:rsidRPr="00CC52F5">
        <w:rPr>
          <w:rFonts w:eastAsiaTheme="minorEastAsia"/>
          <w:sz w:val="20"/>
          <w:szCs w:val="20"/>
        </w:rPr>
        <w:t xml:space="preserve"> v </w:t>
      </w:r>
      <w:r w:rsidR="00C21F29" w:rsidRPr="00CC52F5">
        <w:rPr>
          <w:rFonts w:eastAsiaTheme="minorEastAsia"/>
          <w:sz w:val="20"/>
          <w:szCs w:val="20"/>
        </w:rPr>
        <w:t>spolupráci</w:t>
      </w:r>
      <w:r w:rsidR="009A4127" w:rsidRPr="00CC52F5">
        <w:rPr>
          <w:rFonts w:eastAsiaTheme="minorEastAsia"/>
          <w:sz w:val="20"/>
          <w:szCs w:val="20"/>
        </w:rPr>
        <w:t xml:space="preserve"> s</w:t>
      </w:r>
      <w:r w:rsidR="00C21F29" w:rsidRPr="00CC52F5">
        <w:rPr>
          <w:rFonts w:eastAsiaTheme="minorEastAsia"/>
          <w:sz w:val="20"/>
          <w:szCs w:val="20"/>
        </w:rPr>
        <w:t xml:space="preserve"> inými organizáciami. Príkladom môže byť módna prehliadka, ktorá sa uskutočnila v spolupráci s Múzeom a kultúrnym centrom južného Zemplína v Trebišove, prezentácia tvorivej činnosti zamestnancov </w:t>
      </w:r>
      <w:r w:rsidR="00A25AEC" w:rsidRPr="00CC52F5">
        <w:rPr>
          <w:rFonts w:eastAsiaTheme="minorEastAsia"/>
          <w:sz w:val="20"/>
          <w:szCs w:val="20"/>
        </w:rPr>
        <w:t>VŠTE v spolupráci s m</w:t>
      </w:r>
      <w:r w:rsidR="00C21F29" w:rsidRPr="00CC52F5">
        <w:rPr>
          <w:rFonts w:eastAsiaTheme="minorEastAsia"/>
          <w:sz w:val="20"/>
          <w:szCs w:val="20"/>
        </w:rPr>
        <w:t>estom Prešov</w:t>
      </w:r>
      <w:r w:rsidR="00484D15" w:rsidRPr="00CC52F5">
        <w:rPr>
          <w:rFonts w:eastAsiaTheme="minorEastAsia"/>
          <w:sz w:val="20"/>
          <w:szCs w:val="20"/>
        </w:rPr>
        <w:t xml:space="preserve"> a </w:t>
      </w:r>
      <w:r w:rsidR="00277D74" w:rsidRPr="00CC52F5">
        <w:rPr>
          <w:rFonts w:eastAsiaTheme="minorEastAsia"/>
          <w:sz w:val="20"/>
          <w:szCs w:val="20"/>
        </w:rPr>
        <w:t xml:space="preserve">Minifutbalový turnaj </w:t>
      </w:r>
      <w:r w:rsidR="00484D15" w:rsidRPr="00CC52F5">
        <w:rPr>
          <w:rFonts w:eastAsiaTheme="minorEastAsia"/>
          <w:sz w:val="20"/>
          <w:szCs w:val="20"/>
        </w:rPr>
        <w:t xml:space="preserve">študentov </w:t>
      </w:r>
      <w:r w:rsidR="00277D74" w:rsidRPr="00CC52F5">
        <w:rPr>
          <w:rFonts w:eastAsiaTheme="minorEastAsia"/>
          <w:sz w:val="20"/>
          <w:szCs w:val="20"/>
        </w:rPr>
        <w:t xml:space="preserve">o Pohár rektora </w:t>
      </w:r>
      <w:r w:rsidR="00A25AEC" w:rsidRPr="00CC52F5">
        <w:rPr>
          <w:rFonts w:eastAsiaTheme="minorEastAsia"/>
          <w:sz w:val="20"/>
          <w:szCs w:val="20"/>
        </w:rPr>
        <w:t>VŠTE</w:t>
      </w:r>
      <w:r w:rsidR="00C21F29" w:rsidRPr="00CC52F5">
        <w:rPr>
          <w:rFonts w:eastAsiaTheme="minorEastAsia"/>
          <w:sz w:val="20"/>
          <w:szCs w:val="20"/>
        </w:rPr>
        <w:t>.</w:t>
      </w:r>
    </w:p>
    <w:p w:rsidR="4ABEB79D" w:rsidRPr="00CC52F5" w:rsidRDefault="4ABEB79D" w:rsidP="009D7699">
      <w:pPr>
        <w:spacing w:after="0" w:line="240" w:lineRule="auto"/>
        <w:jc w:val="both"/>
        <w:rPr>
          <w:rFonts w:eastAsiaTheme="minorEastAsia"/>
          <w:sz w:val="20"/>
          <w:szCs w:val="20"/>
        </w:rPr>
      </w:pPr>
    </w:p>
    <w:p w:rsidR="005D3722" w:rsidRPr="00CC52F5" w:rsidRDefault="1BCC9492"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Možnosti a podmienky </w:t>
      </w:r>
      <w:r w:rsidR="56E8E3E3" w:rsidRPr="00CC52F5">
        <w:rPr>
          <w:sz w:val="16"/>
          <w:szCs w:val="16"/>
        </w:rPr>
        <w:t>účasti</w:t>
      </w:r>
      <w:r w:rsidR="5E3E54C1" w:rsidRPr="00CC52F5">
        <w:rPr>
          <w:sz w:val="16"/>
          <w:szCs w:val="16"/>
        </w:rPr>
        <w:t xml:space="preserve"> študentov študijného programu </w:t>
      </w:r>
      <w:r w:rsidR="56E8E3E3" w:rsidRPr="00CC52F5">
        <w:rPr>
          <w:sz w:val="16"/>
          <w:szCs w:val="16"/>
        </w:rPr>
        <w:t>na</w:t>
      </w:r>
      <w:r w:rsidR="5E3E54C1" w:rsidRPr="00CC52F5">
        <w:rPr>
          <w:sz w:val="16"/>
          <w:szCs w:val="16"/>
        </w:rPr>
        <w:t> mobilitá</w:t>
      </w:r>
      <w:r w:rsidR="7194D353" w:rsidRPr="00CC52F5">
        <w:rPr>
          <w:sz w:val="16"/>
          <w:szCs w:val="16"/>
        </w:rPr>
        <w:t>ch</w:t>
      </w:r>
      <w:r w:rsidR="5E3E54C1" w:rsidRPr="00CC52F5">
        <w:rPr>
          <w:sz w:val="16"/>
          <w:szCs w:val="16"/>
        </w:rPr>
        <w:t xml:space="preserve"> a</w:t>
      </w:r>
      <w:r w:rsidR="0D917D6F" w:rsidRPr="00CC52F5">
        <w:rPr>
          <w:sz w:val="16"/>
          <w:szCs w:val="16"/>
        </w:rPr>
        <w:t> </w:t>
      </w:r>
      <w:r w:rsidR="5E3E54C1" w:rsidRPr="00CC52F5">
        <w:rPr>
          <w:sz w:val="16"/>
          <w:szCs w:val="16"/>
        </w:rPr>
        <w:t>stáža</w:t>
      </w:r>
      <w:r w:rsidR="2D04D9BB" w:rsidRPr="00CC52F5">
        <w:rPr>
          <w:sz w:val="16"/>
          <w:szCs w:val="16"/>
        </w:rPr>
        <w:t>ch</w:t>
      </w:r>
      <w:r w:rsidR="0D917D6F" w:rsidRPr="00CC52F5">
        <w:rPr>
          <w:sz w:val="16"/>
          <w:szCs w:val="16"/>
        </w:rPr>
        <w:t xml:space="preserve"> (s uvedením kontaktov)</w:t>
      </w:r>
      <w:r w:rsidR="2C34A643" w:rsidRPr="00CC52F5">
        <w:rPr>
          <w:sz w:val="16"/>
          <w:szCs w:val="16"/>
        </w:rPr>
        <w:t xml:space="preserve">, pokyny na prihlasovanie, pravidlá uznávania </w:t>
      </w:r>
      <w:r w:rsidR="544B654D" w:rsidRPr="00CC52F5">
        <w:rPr>
          <w:sz w:val="16"/>
          <w:szCs w:val="16"/>
        </w:rPr>
        <w:t xml:space="preserve">tohto </w:t>
      </w:r>
      <w:r w:rsidR="2C34A643" w:rsidRPr="00CC52F5">
        <w:rPr>
          <w:sz w:val="16"/>
          <w:szCs w:val="16"/>
        </w:rPr>
        <w:t xml:space="preserve">vzdelávania. </w:t>
      </w:r>
    </w:p>
    <w:p w:rsidR="00A25AEC" w:rsidRPr="00CC52F5" w:rsidRDefault="00A25AEC" w:rsidP="00A25AEC">
      <w:pPr>
        <w:pStyle w:val="Odsekzoznamu"/>
        <w:spacing w:after="0" w:line="240" w:lineRule="auto"/>
        <w:ind w:left="360"/>
        <w:jc w:val="both"/>
        <w:rPr>
          <w:rFonts w:eastAsia="Times New Roman" w:cstheme="minorHAnsi"/>
          <w:sz w:val="20"/>
          <w:szCs w:val="20"/>
          <w:lang w:eastAsia="sk-SK"/>
        </w:rPr>
      </w:pPr>
      <w:r w:rsidRPr="00CC52F5">
        <w:rPr>
          <w:rFonts w:eastAsiaTheme="minorEastAsia"/>
          <w:sz w:val="20"/>
          <w:szCs w:val="20"/>
        </w:rPr>
        <w:t xml:space="preserve">Študenti si môžu vybrať zahraničný pobyt vo forme študentskej mobility na základe bilaterálnych zmlúv, ktoré má </w:t>
      </w:r>
      <w:r w:rsidRPr="00CC52F5">
        <w:rPr>
          <w:rFonts w:eastAsiaTheme="minorEastAsia" w:cstheme="minorHAnsi"/>
          <w:sz w:val="20"/>
          <w:szCs w:val="20"/>
        </w:rPr>
        <w:t>momentálne VŠTE platné s univerzitami a vysokými školami v Turecku (</w:t>
      </w:r>
      <w:r w:rsidRPr="00CC52F5">
        <w:rPr>
          <w:rFonts w:eastAsia="Times New Roman" w:cstheme="minorHAnsi"/>
          <w:sz w:val="20"/>
          <w:szCs w:val="20"/>
          <w:lang w:eastAsia="sk-SK"/>
        </w:rPr>
        <w:t xml:space="preserve">Izmir Ekonomi Universitesi, Izmir - </w:t>
      </w:r>
      <w:hyperlink r:id="rId57" w:history="1">
        <w:r w:rsidRPr="00CC52F5">
          <w:rPr>
            <w:rStyle w:val="Hypertextovprepojenie"/>
            <w:rFonts w:eastAsia="Times New Roman" w:cstheme="minorHAnsi"/>
            <w:color w:val="auto"/>
            <w:sz w:val="20"/>
            <w:szCs w:val="20"/>
            <w:lang w:eastAsia="sk-SK"/>
          </w:rPr>
          <w:t>https://www.ieu.edu.tr/international/en/erasmus-ogrenci-ogrenim-hareketliligi</w:t>
        </w:r>
      </w:hyperlink>
      <w:r w:rsidRPr="00CC52F5">
        <w:rPr>
          <w:rFonts w:eastAsia="Times New Roman" w:cstheme="minorHAnsi"/>
          <w:sz w:val="20"/>
          <w:szCs w:val="20"/>
          <w:lang w:eastAsia="sk-SK"/>
        </w:rPr>
        <w:t xml:space="preserve">; Alanya Üniversitesi, Alanya - </w:t>
      </w:r>
      <w:hyperlink r:id="rId58" w:history="1">
        <w:r w:rsidRPr="00CC52F5">
          <w:rPr>
            <w:rStyle w:val="Hypertextovprepojenie"/>
            <w:rFonts w:eastAsiaTheme="minorEastAsia" w:cstheme="minorHAnsi"/>
            <w:color w:val="auto"/>
            <w:sz w:val="20"/>
            <w:szCs w:val="20"/>
          </w:rPr>
          <w:t>https://erasmus.alanyauniversity.edu.tr/en</w:t>
        </w:r>
      </w:hyperlink>
      <w:r w:rsidRPr="00CC52F5">
        <w:rPr>
          <w:rFonts w:eastAsiaTheme="minorEastAsia" w:cstheme="minorHAnsi"/>
          <w:sz w:val="20"/>
          <w:szCs w:val="20"/>
        </w:rPr>
        <w:t>), Českej republike (</w:t>
      </w:r>
      <w:r w:rsidRPr="00CC52F5">
        <w:rPr>
          <w:rFonts w:eastAsia="Times New Roman" w:cstheme="minorHAnsi"/>
          <w:sz w:val="20"/>
          <w:szCs w:val="20"/>
          <w:lang w:eastAsia="sk-SK"/>
        </w:rPr>
        <w:t>Vysoká škola technická a ekonomická, České Budějovice</w:t>
      </w:r>
      <w:r w:rsidRPr="00CC52F5">
        <w:rPr>
          <w:rFonts w:eastAsiaTheme="minorEastAsia" w:cstheme="minorHAnsi"/>
          <w:sz w:val="20"/>
          <w:szCs w:val="20"/>
        </w:rPr>
        <w:t xml:space="preserve"> - </w:t>
      </w:r>
      <w:hyperlink r:id="rId59" w:history="1">
        <w:r w:rsidRPr="00CC52F5">
          <w:rPr>
            <w:rStyle w:val="Hypertextovprepojenie"/>
            <w:rFonts w:eastAsiaTheme="minorEastAsia" w:cstheme="minorHAnsi"/>
            <w:color w:val="auto"/>
            <w:sz w:val="20"/>
            <w:szCs w:val="20"/>
          </w:rPr>
          <w:t>https://www.vstecb.cz/Zahranicni-vztahy-1100.htm/</w:t>
        </w:r>
      </w:hyperlink>
      <w:r w:rsidRPr="00CC52F5">
        <w:rPr>
          <w:rFonts w:eastAsiaTheme="minorEastAsia" w:cstheme="minorHAnsi"/>
          <w:sz w:val="20"/>
          <w:szCs w:val="20"/>
        </w:rPr>
        <w:t xml:space="preserve">; </w:t>
      </w:r>
      <w:r w:rsidRPr="00CC52F5">
        <w:rPr>
          <w:rFonts w:eastAsia="Times New Roman" w:cstheme="minorHAnsi"/>
          <w:sz w:val="20"/>
          <w:szCs w:val="20"/>
          <w:lang w:eastAsia="sk-SK"/>
        </w:rPr>
        <w:t xml:space="preserve">Vysoká škola finanční a správní as, Praha - </w:t>
      </w:r>
      <w:hyperlink r:id="rId60" w:history="1">
        <w:r w:rsidRPr="00CC52F5">
          <w:rPr>
            <w:rStyle w:val="Hypertextovprepojenie"/>
            <w:rFonts w:eastAsia="Times New Roman" w:cstheme="minorHAnsi"/>
            <w:color w:val="auto"/>
            <w:sz w:val="20"/>
            <w:szCs w:val="20"/>
            <w:lang w:eastAsia="sk-SK"/>
          </w:rPr>
          <w:t>https://www.vsfs.cz/?id=2532-kontakty</w:t>
        </w:r>
      </w:hyperlink>
      <w:r w:rsidRPr="00CC52F5">
        <w:rPr>
          <w:rFonts w:eastAsia="Times New Roman" w:cstheme="minorHAnsi"/>
          <w:sz w:val="20"/>
          <w:szCs w:val="20"/>
          <w:lang w:eastAsia="sk-SK"/>
        </w:rPr>
        <w:t xml:space="preserve">; Vysoká škola obchodní v Praze, o.p.s. /Panevropská univerzita, fakulta Vysoká škola obchodní/ - </w:t>
      </w:r>
      <w:hyperlink r:id="rId61" w:history="1">
        <w:r w:rsidRPr="00CC52F5">
          <w:rPr>
            <w:rStyle w:val="Hypertextovprepojenie"/>
            <w:rFonts w:eastAsiaTheme="minorEastAsia" w:cstheme="minorHAnsi"/>
            <w:color w:val="auto"/>
            <w:sz w:val="20"/>
            <w:szCs w:val="20"/>
          </w:rPr>
          <w:t>https://www.peuni.cz/fakulty/fakulta-vysoka-skola-obchodni/</w:t>
        </w:r>
      </w:hyperlink>
      <w:r w:rsidRPr="00CC52F5">
        <w:rPr>
          <w:rFonts w:eastAsiaTheme="minorEastAsia" w:cstheme="minorHAnsi"/>
          <w:sz w:val="20"/>
          <w:szCs w:val="20"/>
        </w:rPr>
        <w:t xml:space="preserve">; </w:t>
      </w:r>
      <w:r w:rsidRPr="00CC52F5">
        <w:rPr>
          <w:rFonts w:eastAsia="Times New Roman" w:cstheme="minorHAnsi"/>
          <w:sz w:val="20"/>
          <w:szCs w:val="20"/>
          <w:lang w:eastAsia="sk-SK"/>
        </w:rPr>
        <w:t xml:space="preserve">Vysoká škola ekonomie a managementu, Praha - </w:t>
      </w:r>
      <w:hyperlink r:id="rId62" w:history="1">
        <w:r w:rsidRPr="00CC52F5">
          <w:rPr>
            <w:rStyle w:val="Hypertextovprepojenie"/>
            <w:rFonts w:eastAsia="Times New Roman" w:cstheme="minorHAnsi"/>
            <w:color w:val="auto"/>
            <w:sz w:val="20"/>
            <w:szCs w:val="20"/>
            <w:lang w:eastAsia="sk-SK"/>
          </w:rPr>
          <w:t>https://www.vsem.cz/erasmus-evropa-eu.html</w:t>
        </w:r>
      </w:hyperlink>
      <w:r w:rsidRPr="00CC52F5">
        <w:rPr>
          <w:rFonts w:eastAsia="Times New Roman" w:cstheme="minorHAnsi"/>
          <w:sz w:val="20"/>
          <w:szCs w:val="20"/>
          <w:lang w:eastAsia="sk-SK"/>
        </w:rPr>
        <w:t xml:space="preserve">), Poľsku (Wyzsza Szkola Prawa i Administracji - Rzeszowska Szkola Wyzsza, Rzeszow - </w:t>
      </w:r>
      <w:hyperlink r:id="rId63" w:history="1">
        <w:r w:rsidRPr="00CC52F5">
          <w:rPr>
            <w:rStyle w:val="Hypertextovprepojenie"/>
            <w:rFonts w:eastAsia="Times New Roman" w:cstheme="minorHAnsi"/>
            <w:color w:val="auto"/>
            <w:sz w:val="20"/>
            <w:szCs w:val="20"/>
            <w:lang w:eastAsia="sk-SK"/>
          </w:rPr>
          <w:t>https://wspia.eu/pl/uczelnia/program-erasmus/</w:t>
        </w:r>
      </w:hyperlink>
      <w:r w:rsidRPr="00CC52F5">
        <w:rPr>
          <w:rFonts w:eastAsia="Times New Roman" w:cstheme="minorHAnsi"/>
          <w:sz w:val="20"/>
          <w:szCs w:val="20"/>
          <w:lang w:eastAsia="sk-SK"/>
        </w:rPr>
        <w:t xml:space="preserve">; Uniwersytet Lodzki, Lodz - </w:t>
      </w:r>
      <w:hyperlink r:id="rId64" w:history="1">
        <w:r w:rsidRPr="00CC52F5">
          <w:rPr>
            <w:rStyle w:val="Hypertextovprepojenie"/>
            <w:rFonts w:eastAsia="Times New Roman" w:cstheme="minorHAnsi"/>
            <w:color w:val="auto"/>
            <w:sz w:val="20"/>
            <w:szCs w:val="20"/>
            <w:lang w:eastAsia="sk-SK"/>
          </w:rPr>
          <w:t>https://www.uni.lodz.pl/wyjazdy-zagraniczne/erasmus-studia</w:t>
        </w:r>
      </w:hyperlink>
      <w:r w:rsidRPr="00CC52F5">
        <w:rPr>
          <w:rFonts w:eastAsia="Times New Roman" w:cstheme="minorHAnsi"/>
          <w:sz w:val="20"/>
          <w:szCs w:val="20"/>
          <w:lang w:eastAsia="sk-SK"/>
        </w:rPr>
        <w:t xml:space="preserve">; Państwowa Akademia Nauk Stosowanych w Chełmie, Chełm - </w:t>
      </w:r>
      <w:hyperlink r:id="rId65" w:history="1">
        <w:r w:rsidRPr="00CC52F5">
          <w:rPr>
            <w:rStyle w:val="Hypertextovprepojenie"/>
            <w:rFonts w:eastAsia="Times New Roman" w:cstheme="minorHAnsi"/>
            <w:color w:val="auto"/>
            <w:sz w:val="20"/>
            <w:szCs w:val="20"/>
            <w:lang w:eastAsia="sk-SK"/>
          </w:rPr>
          <w:t>https://panschelm.edu.pl/erasmus/</w:t>
        </w:r>
      </w:hyperlink>
      <w:r w:rsidRPr="00CC52F5">
        <w:rPr>
          <w:rFonts w:eastAsia="Times New Roman" w:cstheme="minorHAnsi"/>
          <w:sz w:val="20"/>
          <w:szCs w:val="20"/>
          <w:lang w:eastAsia="sk-SK"/>
        </w:rPr>
        <w:t xml:space="preserve">; </w:t>
      </w:r>
      <w:r w:rsidRPr="00CC52F5">
        <w:rPr>
          <w:rFonts w:cstheme="minorHAnsi"/>
          <w:sz w:val="20"/>
          <w:szCs w:val="20"/>
        </w:rPr>
        <w:t xml:space="preserve">Akademia Ekonomiczno-Humanistyczna w Warszawie - </w:t>
      </w:r>
      <w:hyperlink r:id="rId66" w:history="1">
        <w:r w:rsidRPr="00CC52F5">
          <w:rPr>
            <w:rStyle w:val="Hypertextovprepojenie"/>
            <w:rFonts w:cstheme="minorHAnsi"/>
            <w:color w:val="auto"/>
            <w:sz w:val="20"/>
            <w:szCs w:val="20"/>
          </w:rPr>
          <w:t>https://erasmus.vizja.pl/</w:t>
        </w:r>
      </w:hyperlink>
      <w:r w:rsidRPr="00CC52F5">
        <w:rPr>
          <w:rFonts w:cstheme="minorHAnsi"/>
          <w:sz w:val="20"/>
          <w:szCs w:val="20"/>
        </w:rPr>
        <w:t xml:space="preserve">; </w:t>
      </w:r>
      <w:r w:rsidRPr="00CC52F5">
        <w:rPr>
          <w:rFonts w:eastAsia="Times New Roman" w:cstheme="minorHAnsi"/>
          <w:sz w:val="20"/>
          <w:szCs w:val="20"/>
          <w:lang w:eastAsia="sk-SK"/>
        </w:rPr>
        <w:t xml:space="preserve">Panstwowa Akademia Nauk Stosowanych w Krosnie, Krosno - </w:t>
      </w:r>
      <w:hyperlink r:id="rId67" w:history="1">
        <w:r w:rsidRPr="00CC52F5">
          <w:rPr>
            <w:rStyle w:val="Hypertextovprepojenie"/>
            <w:rFonts w:cstheme="minorHAnsi"/>
            <w:color w:val="auto"/>
            <w:sz w:val="20"/>
            <w:szCs w:val="20"/>
          </w:rPr>
          <w:t>https://kpu.krosno.pl/iro/eps/</w:t>
        </w:r>
      </w:hyperlink>
      <w:r w:rsidRPr="00CC52F5">
        <w:rPr>
          <w:rFonts w:cstheme="minorHAnsi"/>
          <w:sz w:val="20"/>
          <w:szCs w:val="20"/>
        </w:rPr>
        <w:t xml:space="preserve">; </w:t>
      </w:r>
      <w:r w:rsidRPr="00CC52F5">
        <w:rPr>
          <w:rFonts w:eastAsia="Times New Roman" w:cstheme="minorHAnsi"/>
          <w:sz w:val="20"/>
          <w:szCs w:val="20"/>
          <w:lang w:eastAsia="sk-SK"/>
        </w:rPr>
        <w:t xml:space="preserve">Staropolska Akademia Nauk Stosowanych w Kielcach, Kielce - </w:t>
      </w:r>
      <w:hyperlink r:id="rId68" w:history="1">
        <w:r w:rsidRPr="00CC52F5">
          <w:rPr>
            <w:rStyle w:val="Hypertextovprepojenie"/>
            <w:rFonts w:eastAsia="Times New Roman" w:cstheme="minorHAnsi"/>
            <w:color w:val="auto"/>
            <w:sz w:val="20"/>
            <w:szCs w:val="20"/>
            <w:lang w:eastAsia="sk-SK"/>
          </w:rPr>
          <w:t>https://stsw.edu.pl/strefa-studenta/</w:t>
        </w:r>
      </w:hyperlink>
      <w:r w:rsidRPr="00CC52F5">
        <w:rPr>
          <w:rFonts w:eastAsia="Times New Roman" w:cstheme="minorHAnsi"/>
          <w:sz w:val="20"/>
          <w:szCs w:val="20"/>
          <w:lang w:eastAsia="sk-SK"/>
        </w:rPr>
        <w:t xml:space="preserve">; Menedżerska Akademia Nauk Stosowanych w Warszawie, Warszawa - </w:t>
      </w:r>
      <w:hyperlink r:id="rId69" w:history="1">
        <w:r w:rsidRPr="00CC52F5">
          <w:rPr>
            <w:rStyle w:val="Hypertextovprepojenie"/>
            <w:rFonts w:eastAsia="Times New Roman" w:cstheme="minorHAnsi"/>
            <w:color w:val="auto"/>
            <w:sz w:val="20"/>
            <w:szCs w:val="20"/>
            <w:lang w:eastAsia="sk-SK"/>
          </w:rPr>
          <w:t>https://mans.org.pl/erasmus/</w:t>
        </w:r>
      </w:hyperlink>
      <w:r w:rsidRPr="00CC52F5">
        <w:rPr>
          <w:rFonts w:eastAsia="Times New Roman" w:cstheme="minorHAnsi"/>
          <w:sz w:val="20"/>
          <w:szCs w:val="20"/>
          <w:lang w:eastAsia="sk-SK"/>
        </w:rPr>
        <w:t xml:space="preserve">; Akademia Nauk Społecznych i Medycznych w Lublinie - Akademia Nauk Stosowanych, Lublin - </w:t>
      </w:r>
      <w:hyperlink r:id="rId70" w:history="1">
        <w:r w:rsidRPr="00CC52F5">
          <w:rPr>
            <w:rStyle w:val="Hypertextovprepojenie"/>
            <w:rFonts w:eastAsia="Times New Roman" w:cstheme="minorHAnsi"/>
            <w:color w:val="auto"/>
            <w:sz w:val="20"/>
            <w:szCs w:val="20"/>
            <w:lang w:eastAsia="sk-SK"/>
          </w:rPr>
          <w:t>https://www.wsns.lublin.pl/student/erasmus/91-kontakt-erasmus-ansim</w:t>
        </w:r>
      </w:hyperlink>
      <w:r w:rsidRPr="00CC52F5">
        <w:rPr>
          <w:rFonts w:eastAsia="Times New Roman" w:cstheme="minorHAnsi"/>
          <w:sz w:val="20"/>
          <w:szCs w:val="20"/>
          <w:lang w:eastAsia="sk-SK"/>
        </w:rPr>
        <w:t xml:space="preserve">), </w:t>
      </w:r>
      <w:r w:rsidRPr="00CC52F5">
        <w:rPr>
          <w:rFonts w:eastAsia="Times New Roman" w:cstheme="minorHAnsi"/>
          <w:sz w:val="20"/>
          <w:szCs w:val="20"/>
          <w:lang w:eastAsia="sk-SK"/>
        </w:rPr>
        <w:lastRenderedPageBreak/>
        <w:t xml:space="preserve">Rumunsku (Universitatea din Oradea, Oradea </w:t>
      </w:r>
      <w:r w:rsidRPr="00CC52F5">
        <w:rPr>
          <w:rFonts w:cstheme="minorHAnsi"/>
          <w:sz w:val="20"/>
          <w:szCs w:val="20"/>
        </w:rPr>
        <w:t xml:space="preserve">- </w:t>
      </w:r>
      <w:hyperlink r:id="rId71" w:history="1">
        <w:r w:rsidRPr="00CC52F5">
          <w:rPr>
            <w:rStyle w:val="Hypertextovprepojenie"/>
            <w:rFonts w:cstheme="minorHAnsi"/>
            <w:color w:val="auto"/>
            <w:sz w:val="20"/>
            <w:szCs w:val="20"/>
          </w:rPr>
          <w:t>https://www.uoradea.ro/About+Us</w:t>
        </w:r>
      </w:hyperlink>
      <w:r w:rsidRPr="00CC52F5">
        <w:rPr>
          <w:rFonts w:cstheme="minorHAnsi"/>
          <w:sz w:val="20"/>
          <w:szCs w:val="20"/>
        </w:rPr>
        <w:t>). Lotyšsku (</w:t>
      </w:r>
      <w:r w:rsidRPr="00CC52F5">
        <w:rPr>
          <w:rFonts w:eastAsia="Times New Roman" w:cstheme="minorHAnsi"/>
          <w:sz w:val="20"/>
          <w:szCs w:val="20"/>
          <w:lang w:eastAsia="sk-SK"/>
        </w:rPr>
        <w:t xml:space="preserve">ISMA Informācijas Sistēmu un Menedžmenta augstskola, Riga - </w:t>
      </w:r>
      <w:hyperlink r:id="rId72" w:history="1">
        <w:r w:rsidRPr="00CC52F5">
          <w:rPr>
            <w:rStyle w:val="Hypertextovprepojenie"/>
            <w:rFonts w:eastAsia="Times New Roman" w:cstheme="minorHAnsi"/>
            <w:color w:val="auto"/>
            <w:sz w:val="20"/>
            <w:szCs w:val="20"/>
            <w:lang w:eastAsia="sk-SK"/>
          </w:rPr>
          <w:t>https://isma.lv/en/for-students/erasmus-study-experiences</w:t>
        </w:r>
      </w:hyperlink>
      <w:r w:rsidRPr="00CC52F5">
        <w:rPr>
          <w:rFonts w:eastAsia="Times New Roman" w:cstheme="minorHAnsi"/>
          <w:sz w:val="20"/>
          <w:szCs w:val="20"/>
          <w:lang w:eastAsia="sk-SK"/>
        </w:rPr>
        <w:t xml:space="preserve">), Portugalsko (ISLA-Santarem, Educação e Cultura Unipessoal, Lda., Santarém - </w:t>
      </w:r>
      <w:hyperlink r:id="rId73" w:history="1">
        <w:r w:rsidRPr="00CC52F5">
          <w:rPr>
            <w:rStyle w:val="Hypertextovprepojenie"/>
            <w:rFonts w:eastAsia="Times New Roman" w:cstheme="minorHAnsi"/>
            <w:color w:val="auto"/>
            <w:sz w:val="20"/>
            <w:szCs w:val="20"/>
            <w:lang w:eastAsia="sk-SK"/>
          </w:rPr>
          <w:t>https://www.islasantarem.pt/en/international/international-student/erasmus-incoming-students-staff</w:t>
        </w:r>
      </w:hyperlink>
      <w:r w:rsidRPr="00CC52F5">
        <w:rPr>
          <w:rFonts w:eastAsia="Times New Roman" w:cstheme="minorHAnsi"/>
          <w:sz w:val="20"/>
          <w:szCs w:val="20"/>
          <w:lang w:eastAsia="sk-SK"/>
        </w:rPr>
        <w:t xml:space="preserve">), Bulharsku (Ikonomicheski universitet, Varna - </w:t>
      </w:r>
      <w:hyperlink r:id="rId74" w:history="1">
        <w:r w:rsidRPr="00CC52F5">
          <w:rPr>
            <w:rStyle w:val="Hypertextovprepojenie"/>
            <w:rFonts w:eastAsia="Times New Roman" w:cstheme="minorHAnsi"/>
            <w:color w:val="auto"/>
            <w:sz w:val="20"/>
            <w:szCs w:val="20"/>
            <w:lang w:eastAsia="sk-SK"/>
          </w:rPr>
          <w:t>https://www.ue-varna.bg/en/p/8302/international-relations/exchange-opportunities/erasmus</w:t>
        </w:r>
      </w:hyperlink>
      <w:r w:rsidRPr="00CC52F5">
        <w:rPr>
          <w:rFonts w:eastAsia="Times New Roman" w:cstheme="minorHAnsi"/>
          <w:sz w:val="20"/>
          <w:szCs w:val="20"/>
          <w:lang w:eastAsia="sk-SK"/>
        </w:rPr>
        <w:t xml:space="preserve">) a Cyperskej republike (CTL Eurocollege, Limassol - </w:t>
      </w:r>
      <w:hyperlink r:id="rId75" w:history="1">
        <w:r w:rsidRPr="00CC52F5">
          <w:rPr>
            <w:rStyle w:val="Hypertextovprepojenie"/>
            <w:rFonts w:eastAsia="Times New Roman" w:cstheme="minorHAnsi"/>
            <w:color w:val="auto"/>
            <w:sz w:val="20"/>
            <w:szCs w:val="20"/>
            <w:lang w:eastAsia="sk-SK"/>
          </w:rPr>
          <w:t>http://www.ctleuro.ac.cy/en/1-academic-affairs/1-erasmus</w:t>
        </w:r>
      </w:hyperlink>
      <w:r w:rsidRPr="00CC52F5">
        <w:rPr>
          <w:rFonts w:eastAsia="Times New Roman" w:cstheme="minorHAnsi"/>
          <w:sz w:val="20"/>
          <w:szCs w:val="20"/>
          <w:lang w:eastAsia="sk-SK"/>
        </w:rPr>
        <w:t>; The Cyprus Institute Of Marketing, Nicosia - https://cim.ac.cy/erasmus/).</w:t>
      </w:r>
    </w:p>
    <w:p w:rsidR="00A25AEC" w:rsidRPr="00CC52F5" w:rsidRDefault="00A25AEC" w:rsidP="00A25AEC">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CC52F5">
        <w:rPr>
          <w:sz w:val="20"/>
          <w:szCs w:val="20"/>
        </w:rPr>
        <w:t xml:space="preserve">v konkrétnej organizácii (firma, podnik, škola, ďalšie inštitúcie) a tam získava okrem nových vedomostí aj praktické zručnosti a skúsenosti, ktoré mu môžu pomôcť v jeho profesijnej budúcnosti. </w:t>
      </w:r>
      <w:r w:rsidRPr="00CC52F5">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rsidR="1124BE30" w:rsidRPr="00CC52F5" w:rsidRDefault="467BA3FD" w:rsidP="00A14918">
      <w:pPr>
        <w:spacing w:after="0" w:line="240" w:lineRule="auto"/>
        <w:ind w:left="360"/>
        <w:jc w:val="both"/>
        <w:rPr>
          <w:rFonts w:eastAsiaTheme="minorEastAsia"/>
          <w:sz w:val="20"/>
          <w:szCs w:val="20"/>
        </w:rPr>
      </w:pPr>
      <w:r w:rsidRPr="00CC52F5">
        <w:rPr>
          <w:rFonts w:eastAsiaTheme="minorEastAsia"/>
          <w:sz w:val="20"/>
          <w:szCs w:val="20"/>
        </w:rPr>
        <w:t>Progra</w:t>
      </w:r>
      <w:r w:rsidR="00A25AEC" w:rsidRPr="00CC52F5">
        <w:rPr>
          <w:rFonts w:eastAsiaTheme="minorEastAsia"/>
          <w:sz w:val="20"/>
          <w:szCs w:val="20"/>
        </w:rPr>
        <w:t>m Erasmus</w:t>
      </w:r>
      <w:r w:rsidR="00CF226B" w:rsidRPr="00CC52F5">
        <w:rPr>
          <w:rFonts w:eastAsiaTheme="minorEastAsia"/>
          <w:sz w:val="20"/>
          <w:szCs w:val="20"/>
        </w:rPr>
        <w:t>+ ponúka stáže aj pre</w:t>
      </w:r>
      <w:r w:rsidR="003A7811" w:rsidRPr="00CC52F5">
        <w:rPr>
          <w:rFonts w:eastAsiaTheme="minorEastAsia"/>
          <w:sz w:val="20"/>
          <w:szCs w:val="20"/>
        </w:rPr>
        <w:t xml:space="preserve"> absolventov. Tieto môžu </w:t>
      </w:r>
      <w:r w:rsidRPr="00CC52F5">
        <w:rPr>
          <w:rFonts w:eastAsiaTheme="minorEastAsia"/>
          <w:sz w:val="20"/>
          <w:szCs w:val="20"/>
        </w:rPr>
        <w:t xml:space="preserve">študenti využiť v záverečných fázach svojho štúdia. </w:t>
      </w:r>
      <w:r w:rsidR="00CF226B" w:rsidRPr="00CC52F5">
        <w:rPr>
          <w:rFonts w:eastAsiaTheme="minorEastAsia"/>
          <w:sz w:val="20"/>
          <w:szCs w:val="20"/>
        </w:rPr>
        <w:t>Na vycestovanie</w:t>
      </w:r>
      <w:r w:rsidRPr="00CC52F5">
        <w:rPr>
          <w:rFonts w:eastAsiaTheme="minorEastAsia"/>
          <w:sz w:val="20"/>
          <w:szCs w:val="20"/>
        </w:rPr>
        <w:t xml:space="preserve"> do zahraničia za účelom štúdia </w:t>
      </w:r>
      <w:r w:rsidR="003A7811" w:rsidRPr="00CC52F5">
        <w:rPr>
          <w:rFonts w:eastAsiaTheme="minorEastAsia"/>
          <w:sz w:val="20"/>
          <w:szCs w:val="20"/>
        </w:rPr>
        <w:t xml:space="preserve">sa študentom ponúkajú </w:t>
      </w:r>
      <w:r w:rsidRPr="00CC52F5">
        <w:rPr>
          <w:rFonts w:eastAsiaTheme="minorEastAsia"/>
          <w:sz w:val="20"/>
          <w:szCs w:val="20"/>
        </w:rPr>
        <w:t xml:space="preserve">aj iné programy, ako napríklad SAIA (Národný štipendijný program, CEEPUS), </w:t>
      </w:r>
      <w:r w:rsidR="003A7811" w:rsidRPr="00CC52F5">
        <w:rPr>
          <w:rFonts w:eastAsiaTheme="minorEastAsia"/>
          <w:sz w:val="20"/>
          <w:szCs w:val="20"/>
        </w:rPr>
        <w:t>príp.</w:t>
      </w:r>
      <w:r w:rsidRPr="00CC52F5">
        <w:rPr>
          <w:rFonts w:eastAsiaTheme="minorEastAsia"/>
          <w:sz w:val="20"/>
          <w:szCs w:val="20"/>
        </w:rPr>
        <w:t xml:space="preserve"> stáže </w:t>
      </w:r>
      <w:r w:rsidR="003A7811" w:rsidRPr="00CC52F5">
        <w:rPr>
          <w:rFonts w:eastAsiaTheme="minorEastAsia"/>
          <w:sz w:val="20"/>
          <w:szCs w:val="20"/>
        </w:rPr>
        <w:t>cez medzinárodnú študentskú organizáciu AIESEC a iné</w:t>
      </w:r>
      <w:r w:rsidRPr="00CC52F5">
        <w:rPr>
          <w:rFonts w:eastAsiaTheme="minorEastAsia"/>
          <w:sz w:val="20"/>
          <w:szCs w:val="20"/>
        </w:rPr>
        <w:t xml:space="preserve">. Bližšie informácie o týchto možnostiach je možné nájsť na nižšie </w:t>
      </w:r>
      <w:r w:rsidR="003A7811" w:rsidRPr="00CC52F5">
        <w:rPr>
          <w:rFonts w:eastAsiaTheme="minorEastAsia"/>
          <w:sz w:val="20"/>
          <w:szCs w:val="20"/>
        </w:rPr>
        <w:t>uvedených</w:t>
      </w:r>
      <w:r w:rsidRPr="00CC52F5">
        <w:rPr>
          <w:rFonts w:eastAsiaTheme="minorEastAsia"/>
          <w:sz w:val="20"/>
          <w:szCs w:val="20"/>
        </w:rPr>
        <w:t xml:space="preserve"> internetových odkazoch. </w:t>
      </w:r>
    </w:p>
    <w:p w:rsidR="1124BE30" w:rsidRPr="00CC52F5" w:rsidRDefault="467BA3FD" w:rsidP="00A14918">
      <w:pPr>
        <w:spacing w:after="0" w:line="240" w:lineRule="auto"/>
        <w:ind w:left="360"/>
        <w:jc w:val="both"/>
        <w:rPr>
          <w:rFonts w:eastAsiaTheme="minorEastAsia"/>
          <w:sz w:val="20"/>
          <w:szCs w:val="20"/>
        </w:rPr>
      </w:pPr>
      <w:r w:rsidRPr="00CC52F5">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individuálnych potrieb (týka sa programu ERASMUS+), ktorý je určený na kompenzáciu zvýšených nákladov, súvisiacich  s dôsledkami ťažkého zdravotného postihnutia a prekonávania bariér v prostredí. </w:t>
      </w:r>
    </w:p>
    <w:p w:rsidR="00A25AEC" w:rsidRPr="00CC52F5" w:rsidRDefault="00A25AEC" w:rsidP="00A25AEC">
      <w:pPr>
        <w:spacing w:after="0" w:line="240" w:lineRule="auto"/>
        <w:ind w:left="360"/>
        <w:jc w:val="both"/>
        <w:rPr>
          <w:rFonts w:eastAsiaTheme="minorEastAsia" w:cstheme="minorHAnsi"/>
          <w:sz w:val="20"/>
          <w:szCs w:val="20"/>
        </w:rPr>
      </w:pPr>
      <w:r w:rsidRPr="00CC52F5">
        <w:rPr>
          <w:rFonts w:eastAsiaTheme="minorEastAsia"/>
          <w:sz w:val="20"/>
          <w:szCs w:val="20"/>
        </w:rPr>
        <w:t xml:space="preserve">Študentom, ktorí majú záujem o mobilitu (študijný pobyt, príp. stáž) pomáha koordinátor VŠTE pre ERASMUS+ Ide o vysokoškolského učiteľa, ktorého vymenoval rektor. Hlavnou úlohou koordinátora pre program ERASMUS+ je poskytovať administratívnu podporu a poradenstvo pre študentov vo sfére výmenných </w:t>
      </w:r>
      <w:r w:rsidRPr="00CC52F5">
        <w:rPr>
          <w:rFonts w:eastAsiaTheme="minorEastAsia" w:cstheme="minorHAnsi"/>
          <w:sz w:val="20"/>
          <w:szCs w:val="20"/>
        </w:rPr>
        <w:t xml:space="preserve">pobytov a stáži ako aj pri propagácií zahraničných mobilít. </w:t>
      </w:r>
    </w:p>
    <w:p w:rsidR="00A25AEC" w:rsidRPr="00CC52F5" w:rsidRDefault="00A25AEC" w:rsidP="00A25AEC">
      <w:pPr>
        <w:spacing w:after="0" w:line="240" w:lineRule="auto"/>
        <w:ind w:left="360"/>
        <w:jc w:val="both"/>
        <w:rPr>
          <w:rFonts w:eastAsiaTheme="minorEastAsia" w:cstheme="minorHAnsi"/>
          <w:sz w:val="20"/>
          <w:szCs w:val="20"/>
        </w:rPr>
      </w:pPr>
      <w:r w:rsidRPr="00CC52F5">
        <w:rPr>
          <w:rFonts w:cstheme="minorHAnsi"/>
          <w:sz w:val="20"/>
          <w:szCs w:val="20"/>
        </w:rPr>
        <w:t xml:space="preserve">Študentských mobilít </w:t>
      </w:r>
      <w:r w:rsidRPr="00CC52F5">
        <w:rPr>
          <w:rFonts w:cstheme="minorHAnsi"/>
          <w:bCs/>
          <w:sz w:val="20"/>
          <w:szCs w:val="20"/>
        </w:rPr>
        <w:t>sa môžu zúčastniť študenti zapísaní už v prvom ročníku</w:t>
      </w:r>
      <w:r w:rsidRPr="00CC52F5">
        <w:rPr>
          <w:rFonts w:cstheme="minorHAnsi"/>
          <w:sz w:val="20"/>
          <w:szCs w:val="20"/>
        </w:rPr>
        <w:t xml:space="preserve"> vysokoškolského bakalárskeho štúdia, alebo v 1. ročníku druhého stupňa štúdia, ako aj doktorandi prvého ročníka PhD. štúdia. Táto podmienka sa neuplatňuje pri pracovných stážach, pri ktorých môže byť grant udelený aj tzv. čerstvým absolventom. Čerství absolventi musia byť vybraní na základe výberového konania uskutočneného počas posledného ročníka na danom stupni štúdia a stáž sa začne i skončí do jedného roka po skončení štúdia. </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cstheme="minorHAnsi"/>
          <w:sz w:val="20"/>
          <w:szCs w:val="20"/>
        </w:rPr>
        <w:t>Formy a trvanie študentských mobilít a stáží</w:t>
      </w:r>
      <w:r w:rsidRPr="00CC52F5">
        <w:rPr>
          <w:sz w:val="20"/>
          <w:szCs w:val="20"/>
        </w:rPr>
        <w:t xml:space="preserve"> (obdobie štúdia) sú uvedené v </w:t>
      </w:r>
      <w:r w:rsidRPr="00CC52F5">
        <w:rPr>
          <w:rFonts w:cstheme="minorHAnsi"/>
          <w:sz w:val="20"/>
          <w:szCs w:val="20"/>
        </w:rPr>
        <w:t>Smernici č. 3/2025 Vysokej školy technickej a ekonomickej v Prešove o realizácii programu Erasmus+</w:t>
      </w:r>
      <w:r w:rsidRPr="00CC52F5">
        <w:rPr>
          <w:rFonts w:ascii="Calibri" w:eastAsia="Calibri" w:hAnsi="Calibri" w:cs="Calibri"/>
          <w:b/>
          <w:bCs/>
          <w:sz w:val="20"/>
          <w:szCs w:val="20"/>
        </w:rPr>
        <w:t>.</w:t>
      </w:r>
    </w:p>
    <w:p w:rsidR="00A25AEC" w:rsidRPr="00CC52F5" w:rsidRDefault="00A25AEC" w:rsidP="00A25AEC">
      <w:pPr>
        <w:spacing w:after="0" w:line="240" w:lineRule="auto"/>
        <w:ind w:left="360"/>
        <w:jc w:val="both"/>
        <w:rPr>
          <w:rFonts w:eastAsiaTheme="minorEastAsia"/>
          <w:sz w:val="20"/>
          <w:szCs w:val="20"/>
        </w:rPr>
      </w:pPr>
      <w:bookmarkStart w:id="1" w:name="_Hlk200819037"/>
      <w:r w:rsidRPr="00CC52F5">
        <w:rPr>
          <w:rFonts w:eastAsiaTheme="minorEastAsia"/>
          <w:sz w:val="20"/>
          <w:szCs w:val="20"/>
        </w:rPr>
        <w:t xml:space="preserve">Študenti sa prihlasujú na mobility zvyčajne vo februári aktuálneho akademického roka. </w:t>
      </w:r>
      <w:r w:rsidRPr="00CC52F5">
        <w:rPr>
          <w:sz w:val="20"/>
          <w:szCs w:val="20"/>
        </w:rPr>
        <w:t>Povinnosťou každého študenta, ktorý žiada o pridelenie grantu v rámci programu Erasmus+ je prihlásiť sa do výberového konania pre mobility v rámci zverejnených termínov na stránke VŠTE. Žiadateľ sa na program Erasmus+ prihlasuje elektronicky (a doručí inštitucionálnemu koordinátorovi programu Erasmus+ požadované podklady).</w:t>
      </w:r>
    </w:p>
    <w:p w:rsidR="00A25AEC" w:rsidRPr="00CC52F5" w:rsidRDefault="00A25AEC" w:rsidP="00A25AEC">
      <w:pPr>
        <w:spacing w:after="0" w:line="240" w:lineRule="auto"/>
        <w:ind w:left="360"/>
        <w:jc w:val="both"/>
        <w:rPr>
          <w:sz w:val="20"/>
          <w:szCs w:val="20"/>
        </w:rPr>
      </w:pPr>
      <w:r w:rsidRPr="00CC52F5">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VŠTE v dostatočnom časovom predstihu za účelom dodržania všetkých termínov. Na predbežné súhlasné stanovisko prijímajúcej inštitúcie sa prihliada aj počas výberového konania. </w:t>
      </w:r>
      <w:r w:rsidRPr="00CC52F5">
        <w:rPr>
          <w:rFonts w:eastAsiaTheme="minorEastAsia"/>
          <w:sz w:val="20"/>
          <w:szCs w:val="20"/>
        </w:rPr>
        <w:t>Prihlasovanie študentov na praktické stáže prebieha procesne podobným spôsobom.</w:t>
      </w:r>
    </w:p>
    <w:p w:rsidR="00A25AEC" w:rsidRPr="00CC52F5" w:rsidRDefault="00A25AEC" w:rsidP="00A25AEC">
      <w:pPr>
        <w:spacing w:after="0" w:line="240" w:lineRule="auto"/>
        <w:ind w:left="360"/>
        <w:jc w:val="both"/>
        <w:rPr>
          <w:sz w:val="20"/>
          <w:szCs w:val="20"/>
        </w:rPr>
      </w:pPr>
      <w:r w:rsidRPr="00CC52F5">
        <w:rPr>
          <w:sz w:val="20"/>
          <w:szCs w:val="20"/>
        </w:rPr>
        <w:t>Na VŠTE prebieha prideľovanie grantov na všetky typy mobilít na základe výberového konania. Výberová komisia pre pridelenie grantov študentom pozostáva z prorektora pre štúdium/internacionalizáciu a vonkajšie vzťahy, vedúcich katedier, inštitucionálneho koordinátora Erasmus+ a podľa okolností a potrieb aj z iných špecialistov (lektori cudzích jazykov, koordinátor odbornej praxe a pod.).</w:t>
      </w:r>
    </w:p>
    <w:p w:rsidR="00A25AEC" w:rsidRPr="00CC52F5" w:rsidRDefault="00A25AEC" w:rsidP="00A25AEC">
      <w:pPr>
        <w:spacing w:after="0" w:line="240" w:lineRule="auto"/>
        <w:ind w:left="360"/>
        <w:jc w:val="both"/>
        <w:rPr>
          <w:rFonts w:eastAsiaTheme="minorEastAsia"/>
          <w:sz w:val="20"/>
          <w:szCs w:val="20"/>
        </w:rPr>
      </w:pPr>
      <w:r w:rsidRPr="00CC52F5">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rsidR="00A25AEC" w:rsidRPr="00CC52F5" w:rsidRDefault="00A25AEC" w:rsidP="00A25AEC">
      <w:pPr>
        <w:spacing w:after="0" w:line="240" w:lineRule="auto"/>
        <w:ind w:left="360"/>
        <w:jc w:val="both"/>
        <w:rPr>
          <w:rFonts w:eastAsiaTheme="minorEastAsia"/>
          <w:sz w:val="20"/>
          <w:szCs w:val="20"/>
        </w:rPr>
      </w:pPr>
      <w:r w:rsidRPr="00CC52F5">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eastAsiaTheme="minorEastAsia"/>
          <w:sz w:val="20"/>
          <w:szCs w:val="20"/>
        </w:rPr>
        <w:t xml:space="preserve">V súvislosti s realizáciou zahraničných mobilít v súvislosti s uznávaním predmetov a prenosu kreditov získaných na zahraničných vysokých školách sú nastavené pravidlá. Tieto pravidlá sú stanovené v </w:t>
      </w:r>
      <w:r w:rsidRPr="00CC52F5">
        <w:rPr>
          <w:rFonts w:eastAsiaTheme="minorEastAsia"/>
          <w:sz w:val="20"/>
          <w:szCs w:val="20"/>
        </w:rPr>
        <w:lastRenderedPageBreak/>
        <w:t>Študijnom poriadku VŠTE, v čl. 15 a 16, ako aj v </w:t>
      </w:r>
      <w:r w:rsidRPr="00CC52F5">
        <w:rPr>
          <w:rFonts w:cstheme="minorHAnsi"/>
          <w:sz w:val="20"/>
          <w:szCs w:val="20"/>
        </w:rPr>
        <w:t>Smernici č. 3/2025 Vysokej školy technickej a ekonomickej v Prešove o realizácii programu Erasmus+</w:t>
      </w:r>
      <w:r w:rsidRPr="00CC52F5">
        <w:rPr>
          <w:rFonts w:ascii="Calibri" w:eastAsia="Calibri" w:hAnsi="Calibri" w:cs="Calibri"/>
          <w:b/>
          <w:bCs/>
          <w:sz w:val="20"/>
          <w:szCs w:val="20"/>
        </w:rPr>
        <w:t>.</w:t>
      </w:r>
      <w:r w:rsidRPr="00CC52F5">
        <w:rPr>
          <w:rFonts w:eastAsiaTheme="minorEastAsia"/>
          <w:sz w:val="20"/>
          <w:szCs w:val="20"/>
        </w:rPr>
        <w:t xml:space="preserve"> Na základe týchto dokumentov, má študent právo absolvovať časť štúdia na inej vysokej škole v Slovenskej republike alebo v zahraničí. </w:t>
      </w:r>
      <w:r w:rsidRPr="00CC52F5">
        <w:rPr>
          <w:sz w:val="20"/>
          <w:szCs w:val="20"/>
        </w:rPr>
        <w:t xml:space="preserve">Na základe Zmluvy o štúdiu vedúci príslušnej katedry už pred vycestovaním študenta rozhodne o tom, ktoré predmety (a získané kredity) a akým spôsobom sa študentovi na VŠTE uznajú v prípade, že úspešne absolvuje všetky predpísané študijné povinnosti na zahraničnej VŠ. Vedúci katedry tiež v prípade potreby určí zoznam predmetov, ktoré musí študent absolvovať na VŠTE. </w:t>
      </w:r>
    </w:p>
    <w:p w:rsidR="00A25AEC" w:rsidRPr="00CC52F5" w:rsidRDefault="00A25AEC" w:rsidP="00A25AEC">
      <w:pPr>
        <w:spacing w:after="0" w:line="240" w:lineRule="auto"/>
        <w:ind w:left="360"/>
        <w:jc w:val="both"/>
        <w:rPr>
          <w:rFonts w:eastAsiaTheme="minorEastAsia"/>
          <w:sz w:val="20"/>
          <w:szCs w:val="20"/>
        </w:rPr>
      </w:pPr>
      <w:r w:rsidRPr="00CC52F5">
        <w:rPr>
          <w:sz w:val="20"/>
          <w:szCs w:val="20"/>
        </w:rPr>
        <w:t xml:space="preserve">Uznávanie výsledkov zo študentskej mobility je </w:t>
      </w:r>
      <w:r w:rsidR="00D0697A" w:rsidRPr="00CC52F5">
        <w:rPr>
          <w:sz w:val="20"/>
          <w:szCs w:val="20"/>
        </w:rPr>
        <w:t xml:space="preserve">podľa </w:t>
      </w:r>
      <w:r w:rsidR="00D0697A" w:rsidRPr="00CC52F5">
        <w:rPr>
          <w:rFonts w:cstheme="minorHAnsi"/>
          <w:sz w:val="20"/>
          <w:szCs w:val="20"/>
        </w:rPr>
        <w:t xml:space="preserve">Smernice č. 3/2025 VŠTE o realizácii programu Erasmus+ (čl. 4 ods. 13) </w:t>
      </w:r>
      <w:r w:rsidRPr="00CC52F5">
        <w:rPr>
          <w:sz w:val="20"/>
          <w:szCs w:val="20"/>
        </w:rPr>
        <w:t>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CC52F5">
        <w:rPr>
          <w:rFonts w:eastAsiaTheme="minorEastAsia"/>
          <w:sz w:val="20"/>
          <w:szCs w:val="20"/>
        </w:rPr>
        <w:t>. V prípade, že študent absolvoval časť štúdia na vysokej škole, ktorá nemá implementovaný kompatibilný kreditový systém, príp. ide o iný osobitý prípad o p</w:t>
      </w:r>
      <w:r w:rsidRPr="00CC52F5">
        <w:rPr>
          <w:sz w:val="20"/>
          <w:szCs w:val="20"/>
        </w:rPr>
        <w:t xml:space="preserve">riznaní kreditov rozhoduje </w:t>
      </w:r>
      <w:r w:rsidR="00D0697A" w:rsidRPr="00CC52F5">
        <w:rPr>
          <w:sz w:val="20"/>
          <w:szCs w:val="20"/>
        </w:rPr>
        <w:t xml:space="preserve">podľa Študijného poriadku VŠTE (čl. 15 ods. 11) </w:t>
      </w:r>
      <w:r w:rsidR="00D0697A" w:rsidRPr="00CC52F5">
        <w:rPr>
          <w:rFonts w:ascii="Calibri" w:eastAsia="Calibri" w:hAnsi="Calibri" w:cs="Times New Roman"/>
          <w:sz w:val="20"/>
          <w:szCs w:val="20"/>
        </w:rPr>
        <w:t>vedúci príslušnej katedry, v prípade potreby po posúdení garantom študijného programu. Prenesené predmety môže uznať aj rektor vysokej školy</w:t>
      </w:r>
      <w:r w:rsidR="00D0697A" w:rsidRPr="00CC52F5">
        <w:rPr>
          <w:sz w:val="20"/>
          <w:szCs w:val="20"/>
        </w:rPr>
        <w:t>.</w:t>
      </w:r>
      <w:r w:rsidRPr="00CC52F5">
        <w:rPr>
          <w:rFonts w:eastAsiaTheme="minorEastAsia"/>
          <w:sz w:val="20"/>
          <w:szCs w:val="20"/>
        </w:rPr>
        <w:t xml:space="preserve"> </w:t>
      </w:r>
    </w:p>
    <w:p w:rsidR="00A25AEC" w:rsidRPr="00CC52F5" w:rsidRDefault="00A25AEC" w:rsidP="00A25AEC">
      <w:pPr>
        <w:spacing w:after="0" w:line="240" w:lineRule="auto"/>
        <w:ind w:left="360"/>
        <w:rPr>
          <w:sz w:val="20"/>
          <w:szCs w:val="20"/>
        </w:rPr>
      </w:pPr>
      <w:r w:rsidRPr="00CC52F5">
        <w:rPr>
          <w:sz w:val="20"/>
          <w:szCs w:val="20"/>
        </w:rPr>
        <w:t>Informácie o programe ERASMUS+ môže uchádzač nájsť na: https://www.vste.sk/erasmus.html.</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ascii="Calibri" w:eastAsia="Calibri" w:hAnsi="Calibri" w:cs="Calibri"/>
          <w:sz w:val="20"/>
          <w:szCs w:val="20"/>
        </w:rPr>
        <w:t>Problematika z</w:t>
      </w:r>
      <w:r w:rsidRPr="00CC52F5">
        <w:rPr>
          <w:sz w:val="20"/>
          <w:szCs w:val="20"/>
        </w:rPr>
        <w:t xml:space="preserve">abezpečenia procesnej stránky mobility Erasmus+ je regulovaná </w:t>
      </w:r>
      <w:r w:rsidRPr="00CC52F5">
        <w:rPr>
          <w:rFonts w:cstheme="minorHAnsi"/>
          <w:sz w:val="20"/>
          <w:szCs w:val="20"/>
        </w:rPr>
        <w:t>Smernicou č. 3/2025 Vysokej školy technickej a ekonomickej v Prešove o realizácii programu Erasmus+</w:t>
      </w:r>
      <w:r w:rsidRPr="00CC52F5">
        <w:rPr>
          <w:rFonts w:ascii="Calibri" w:eastAsia="Calibri" w:hAnsi="Calibri" w:cs="Calibri"/>
          <w:b/>
          <w:bCs/>
          <w:sz w:val="20"/>
          <w:szCs w:val="20"/>
        </w:rPr>
        <w:t xml:space="preserve">. </w:t>
      </w:r>
      <w:r w:rsidRPr="00CC52F5">
        <w:rPr>
          <w:sz w:val="20"/>
          <w:szCs w:val="20"/>
        </w:rPr>
        <w:t>Mobility cez program SAIA možno nájsť na: https://www.saia.sk/</w:t>
      </w:r>
    </w:p>
    <w:bookmarkEnd w:id="1"/>
    <w:p w:rsidR="00FA6611" w:rsidRPr="00CC52F5" w:rsidRDefault="00FA6611" w:rsidP="009D7699">
      <w:pPr>
        <w:autoSpaceDE w:val="0"/>
        <w:autoSpaceDN w:val="0"/>
        <w:adjustRightInd w:val="0"/>
        <w:spacing w:after="0" w:line="240" w:lineRule="auto"/>
        <w:rPr>
          <w:b/>
          <w:bCs/>
          <w:sz w:val="16"/>
          <w:szCs w:val="16"/>
        </w:rPr>
      </w:pPr>
    </w:p>
    <w:p w:rsidR="00200599" w:rsidRPr="00CC52F5" w:rsidRDefault="4E97509B"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Požadované schopnosti a predpoklady uchádzača o štúdium študijného programu </w:t>
      </w:r>
    </w:p>
    <w:p w:rsidR="00712D6D" w:rsidRPr="00CC52F5" w:rsidRDefault="00712D6D" w:rsidP="00712D6D">
      <w:pPr>
        <w:pStyle w:val="Odsekzoznamu"/>
        <w:autoSpaceDE w:val="0"/>
        <w:autoSpaceDN w:val="0"/>
        <w:adjustRightInd w:val="0"/>
        <w:spacing w:after="0" w:line="240" w:lineRule="auto"/>
        <w:ind w:left="360"/>
        <w:rPr>
          <w:b/>
          <w:bCs/>
          <w:sz w:val="16"/>
          <w:szCs w:val="16"/>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Požadované schopnosti a predpoklady potrebné na prijatie na štúdium</w:t>
      </w:r>
      <w:r w:rsidR="002D4C87" w:rsidRPr="00CC52F5">
        <w:rPr>
          <w:sz w:val="16"/>
          <w:szCs w:val="16"/>
        </w:rPr>
        <w:t>.</w:t>
      </w:r>
      <w:r w:rsidRPr="00CC52F5">
        <w:rPr>
          <w:sz w:val="16"/>
          <w:szCs w:val="16"/>
        </w:rPr>
        <w:t xml:space="preserve"> </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Uchádzač sa môže uchádzať o štúdium </w:t>
      </w:r>
      <w:r w:rsidR="00684DDB" w:rsidRPr="00CC52F5">
        <w:rPr>
          <w:rFonts w:eastAsiaTheme="minorEastAsia"/>
          <w:sz w:val="20"/>
          <w:szCs w:val="20"/>
        </w:rPr>
        <w:t>inžinierskeho</w:t>
      </w:r>
      <w:r w:rsidRPr="00CC52F5">
        <w:rPr>
          <w:rFonts w:eastAsiaTheme="minorEastAsia"/>
          <w:sz w:val="20"/>
          <w:szCs w:val="20"/>
        </w:rPr>
        <w:t xml:space="preserve"> študijného programu bez prijímacej skúšky v prípade, ak je </w:t>
      </w:r>
      <w:r w:rsidR="00684DDB" w:rsidRPr="00CC52F5">
        <w:rPr>
          <w:rFonts w:eastAsiaTheme="minorEastAsia"/>
          <w:sz w:val="20"/>
          <w:szCs w:val="20"/>
        </w:rPr>
        <w:t>inžiniersky</w:t>
      </w:r>
      <w:r w:rsidRPr="00CC52F5">
        <w:rPr>
          <w:rFonts w:eastAsiaTheme="minorEastAsia"/>
          <w:sz w:val="20"/>
          <w:szCs w:val="20"/>
        </w:rPr>
        <w:t xml:space="preserve"> študijný program pokračovaním bakalárskeho študijného programu v danom študijnom odbore a uchádzač vykonal štátnu skúšku z predmetov, ktoré sú ekvivalentné predmetom štátnej skúšky zodpovedajúceho bakalárskeho študijného programu na </w:t>
      </w:r>
      <w:r w:rsidR="00CE368C" w:rsidRPr="00CC52F5">
        <w:rPr>
          <w:rFonts w:eastAsiaTheme="minorEastAsia"/>
          <w:sz w:val="20"/>
          <w:szCs w:val="20"/>
        </w:rPr>
        <w:t>VŠTE</w:t>
      </w:r>
      <w:r w:rsidRPr="00CC52F5">
        <w:rPr>
          <w:rFonts w:eastAsiaTheme="minorEastAsia"/>
          <w:sz w:val="20"/>
          <w:szCs w:val="20"/>
        </w:rPr>
        <w:t>.</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Pre absolventov príbuzných, resp. súvisiacich študijných bakalárskych programov, ktorí chcú pokračovať v štúdiu v inžinierskom študijnom programe Ekonomika a manažment v obchodnom podnikaní je potrebné splnenie týchto požiadaviek:</w:t>
      </w:r>
    </w:p>
    <w:p w:rsidR="00C60242" w:rsidRPr="00CC52F5" w:rsidRDefault="00C60242" w:rsidP="00C60242">
      <w:pPr>
        <w:spacing w:after="0" w:line="240" w:lineRule="auto"/>
        <w:ind w:left="360"/>
        <w:jc w:val="both"/>
        <w:rPr>
          <w:rFonts w:eastAsiaTheme="minorEastAsia"/>
          <w:sz w:val="20"/>
          <w:szCs w:val="20"/>
        </w:rPr>
      </w:pPr>
      <w:r w:rsidRPr="00CC52F5">
        <w:rPr>
          <w:rFonts w:eastAsiaTheme="minorEastAsia"/>
          <w:sz w:val="20"/>
          <w:szCs w:val="20"/>
        </w:rPr>
        <w:t>- min. 2/3 úspešne absolvovaných predmetov, ktoré sú porovnateľné s predmetmi bakalárskeho štúdia zvoleného študijného programu a obhajoba záverečnej práce na tému z ekonomickej oblasti;</w:t>
      </w:r>
    </w:p>
    <w:p w:rsidR="00C60242" w:rsidRPr="00CC52F5" w:rsidRDefault="00C60242" w:rsidP="00C60242">
      <w:pPr>
        <w:spacing w:after="0" w:line="240" w:lineRule="auto"/>
        <w:ind w:left="360"/>
        <w:jc w:val="both"/>
        <w:rPr>
          <w:rFonts w:eastAsiaTheme="minorEastAsia"/>
          <w:sz w:val="20"/>
          <w:szCs w:val="20"/>
        </w:rPr>
      </w:pPr>
      <w:r w:rsidRPr="00CC52F5">
        <w:rPr>
          <w:rFonts w:eastAsiaTheme="minorEastAsia"/>
          <w:sz w:val="20"/>
          <w:szCs w:val="20"/>
        </w:rPr>
        <w:t>- v prípade, že uchádzač nespĺňa vyššie uvedené kritérium, je povinný úspešne absolvovať test vedomostí, ktorý zodpovedá jadru bakalárskeho štúdia na zvolenom študijnom programe.</w:t>
      </w:r>
    </w:p>
    <w:p w:rsidR="4020B398" w:rsidRPr="00CC52F5" w:rsidRDefault="7AACADBA" w:rsidP="00A14918">
      <w:pPr>
        <w:spacing w:after="0" w:line="240" w:lineRule="auto"/>
        <w:ind w:left="360"/>
        <w:jc w:val="both"/>
        <w:rPr>
          <w:rFonts w:eastAsiaTheme="minorEastAsia"/>
          <w:sz w:val="20"/>
          <w:szCs w:val="20"/>
        </w:rPr>
      </w:pPr>
      <w:r w:rsidRPr="00CC52F5">
        <w:rPr>
          <w:rFonts w:eastAsiaTheme="minorEastAsia"/>
          <w:sz w:val="20"/>
          <w:szCs w:val="20"/>
        </w:rPr>
        <w:t>Kritéria a požiadavky na uchá</w:t>
      </w:r>
      <w:r w:rsidR="00CE368C" w:rsidRPr="00CC52F5">
        <w:rPr>
          <w:rFonts w:eastAsiaTheme="minorEastAsia"/>
          <w:sz w:val="20"/>
          <w:szCs w:val="20"/>
        </w:rPr>
        <w:t>dzačov sú v zmysle § 57 ods. 5 z</w:t>
      </w:r>
      <w:r w:rsidRPr="00CC52F5">
        <w:rPr>
          <w:rFonts w:eastAsiaTheme="minorEastAsia"/>
          <w:sz w:val="20"/>
          <w:szCs w:val="20"/>
        </w:rPr>
        <w:t>ákona č. 131/2002 Z. z. o vysokých školách a o zmene a doplnení niektorých zákonov zvere</w:t>
      </w:r>
      <w:r w:rsidR="00E37024" w:rsidRPr="00CC52F5">
        <w:rPr>
          <w:rFonts w:eastAsiaTheme="minorEastAsia"/>
          <w:sz w:val="20"/>
          <w:szCs w:val="20"/>
        </w:rPr>
        <w:t>jňované na webovom sídle vysokej školy</w:t>
      </w:r>
      <w:r w:rsidRPr="00CC52F5">
        <w:rPr>
          <w:rFonts w:eastAsiaTheme="minorEastAsia"/>
          <w:sz w:val="20"/>
          <w:szCs w:val="20"/>
        </w:rPr>
        <w:t>.</w:t>
      </w:r>
      <w:r w:rsidR="3F7AAB61" w:rsidRPr="00CC52F5">
        <w:rPr>
          <w:rFonts w:eastAsiaTheme="minorEastAsia"/>
          <w:sz w:val="20"/>
          <w:szCs w:val="20"/>
        </w:rPr>
        <w:t xml:space="preserve"> Aktuálne inform</w:t>
      </w:r>
      <w:r w:rsidR="00275B1A" w:rsidRPr="00CC52F5">
        <w:rPr>
          <w:rFonts w:eastAsiaTheme="minorEastAsia"/>
          <w:sz w:val="20"/>
          <w:szCs w:val="20"/>
        </w:rPr>
        <w:t>ácie je možné získať na webovom sídle vysokej školy</w:t>
      </w:r>
      <w:r w:rsidR="3F7AAB61" w:rsidRPr="00CC52F5">
        <w:rPr>
          <w:rFonts w:eastAsiaTheme="minorEastAsia"/>
          <w:sz w:val="20"/>
          <w:szCs w:val="20"/>
        </w:rPr>
        <w:t xml:space="preserve">: </w:t>
      </w:r>
      <w:hyperlink r:id="rId76" w:history="1">
        <w:r w:rsidR="00CE368C" w:rsidRPr="00CC52F5">
          <w:rPr>
            <w:rStyle w:val="Hypertextovprepojenie"/>
            <w:color w:val="auto"/>
            <w:sz w:val="20"/>
            <w:szCs w:val="20"/>
          </w:rPr>
          <w:t>https://vste.sk/prihl%C3%A1%C5%A1ka.html</w:t>
        </w:r>
      </w:hyperlink>
    </w:p>
    <w:p w:rsidR="001E0EBB" w:rsidRPr="00CC52F5" w:rsidRDefault="001E0EBB" w:rsidP="00A14918">
      <w:pPr>
        <w:spacing w:after="0" w:line="240" w:lineRule="auto"/>
        <w:ind w:left="360"/>
        <w:jc w:val="both"/>
        <w:rPr>
          <w:sz w:val="20"/>
          <w:szCs w:val="20"/>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 xml:space="preserve">Postupy prijímania na štúdium. </w:t>
      </w:r>
    </w:p>
    <w:p w:rsidR="0BD6D8BD" w:rsidRPr="00CC52F5" w:rsidRDefault="0BD6D8BD" w:rsidP="00A14918">
      <w:pPr>
        <w:spacing w:after="0" w:line="240" w:lineRule="auto"/>
        <w:ind w:left="360"/>
        <w:jc w:val="both"/>
        <w:rPr>
          <w:rFonts w:eastAsiaTheme="minorEastAsia"/>
          <w:sz w:val="20"/>
          <w:szCs w:val="20"/>
        </w:rPr>
      </w:pPr>
      <w:r w:rsidRPr="00CC52F5">
        <w:rPr>
          <w:rFonts w:eastAsiaTheme="minorEastAsia"/>
          <w:sz w:val="20"/>
          <w:szCs w:val="20"/>
        </w:rPr>
        <w:t xml:space="preserve">Dlhodobým zámerom a strategickým cieľom </w:t>
      </w:r>
      <w:r w:rsidR="0038673D" w:rsidRPr="00CC52F5">
        <w:rPr>
          <w:rFonts w:eastAsiaTheme="minorEastAsia"/>
          <w:sz w:val="20"/>
          <w:szCs w:val="20"/>
        </w:rPr>
        <w:t>vysokej školy</w:t>
      </w:r>
      <w:r w:rsidRPr="00CC52F5">
        <w:rPr>
          <w:rFonts w:eastAsiaTheme="minorEastAsia"/>
          <w:sz w:val="20"/>
          <w:szCs w:val="20"/>
        </w:rPr>
        <w:t xml:space="preserve"> je pripraviť kvalitných absolventov v akreditovaných študijných programoch. Predpokladom dosiahnutia tohto cieľa je prijať na štúdium študentov, ktorí spĺňajú náročné kritériá kvality</w:t>
      </w:r>
      <w:r w:rsidR="0038673D" w:rsidRPr="00CC52F5">
        <w:rPr>
          <w:rFonts w:eastAsiaTheme="minorEastAsia"/>
          <w:sz w:val="20"/>
          <w:szCs w:val="20"/>
        </w:rPr>
        <w:t xml:space="preserve"> vyžadované počas štúdia na vysokej škole</w:t>
      </w:r>
      <w:r w:rsidRPr="00CC52F5">
        <w:rPr>
          <w:rFonts w:eastAsiaTheme="minorEastAsia"/>
          <w:sz w:val="20"/>
          <w:szCs w:val="20"/>
        </w:rPr>
        <w:t xml:space="preserve">. </w:t>
      </w:r>
      <w:r w:rsidR="0038673D" w:rsidRPr="00CC52F5">
        <w:rPr>
          <w:rFonts w:eastAsiaTheme="minorEastAsia"/>
          <w:sz w:val="20"/>
          <w:szCs w:val="20"/>
        </w:rPr>
        <w:t>Vysoká škola</w:t>
      </w:r>
      <w:r w:rsidRPr="00CC52F5">
        <w:rPr>
          <w:rFonts w:eastAsiaTheme="minorEastAsia"/>
          <w:sz w:val="20"/>
          <w:szCs w:val="20"/>
        </w:rPr>
        <w:t xml:space="preserve"> má vypracovaný systém postupov pre prijímanie študentov v Študijnom poriadku </w:t>
      </w:r>
      <w:r w:rsidR="004346EF" w:rsidRPr="00CC52F5">
        <w:rPr>
          <w:rFonts w:eastAsiaTheme="minorEastAsia"/>
          <w:sz w:val="20"/>
          <w:szCs w:val="20"/>
        </w:rPr>
        <w:t>VŠTE</w:t>
      </w:r>
      <w:r w:rsidRPr="00CC52F5">
        <w:rPr>
          <w:rFonts w:eastAsiaTheme="minorEastAsia"/>
          <w:sz w:val="20"/>
          <w:szCs w:val="20"/>
        </w:rPr>
        <w:t xml:space="preserve"> v čl. 3 až 9.</w:t>
      </w:r>
    </w:p>
    <w:p w:rsidR="0038673D" w:rsidRPr="00CC52F5" w:rsidRDefault="0038673D" w:rsidP="00A14918">
      <w:pPr>
        <w:spacing w:after="0" w:line="240" w:lineRule="auto"/>
        <w:ind w:left="360"/>
        <w:jc w:val="both"/>
        <w:rPr>
          <w:sz w:val="20"/>
          <w:szCs w:val="20"/>
        </w:rPr>
      </w:pPr>
      <w:r w:rsidRPr="00CC52F5">
        <w:rPr>
          <w:sz w:val="20"/>
          <w:szCs w:val="20"/>
        </w:rPr>
        <w:t xml:space="preserve">Prijímacie konanie sa pre uchádzača o štúdium začína doručením jeho písomnej prihlášky na štúdium na vysokej škole. Vysoká škola </w:t>
      </w:r>
      <w:r w:rsidR="004346EF" w:rsidRPr="00CC52F5">
        <w:rPr>
          <w:sz w:val="20"/>
          <w:szCs w:val="20"/>
        </w:rPr>
        <w:t>umožňuje</w:t>
      </w:r>
      <w:r w:rsidRPr="00CC52F5">
        <w:rPr>
          <w:sz w:val="20"/>
          <w:szCs w:val="20"/>
        </w:rPr>
        <w:t xml:space="preserve"> doručiť namiesto písomnej prihlášky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rsidR="0038673D" w:rsidRPr="00CC52F5" w:rsidRDefault="0038673D" w:rsidP="00A14918">
      <w:pPr>
        <w:spacing w:after="0" w:line="240" w:lineRule="auto"/>
        <w:ind w:left="360"/>
        <w:jc w:val="both"/>
        <w:rPr>
          <w:rFonts w:eastAsiaTheme="minorEastAsia"/>
          <w:sz w:val="20"/>
          <w:szCs w:val="20"/>
        </w:rPr>
      </w:pPr>
      <w:r w:rsidRPr="00CC52F5">
        <w:rPr>
          <w:rFonts w:eastAsiaTheme="minorEastAsia"/>
          <w:sz w:val="20"/>
          <w:szCs w:val="20"/>
        </w:rPr>
        <w:lastRenderedPageBreak/>
        <w:t>Rektor</w:t>
      </w:r>
      <w:r w:rsidR="0BD6D8BD" w:rsidRPr="00CC52F5">
        <w:rPr>
          <w:rFonts w:eastAsiaTheme="minorEastAsia"/>
          <w:sz w:val="20"/>
          <w:szCs w:val="20"/>
        </w:rPr>
        <w:t xml:space="preserve"> môže rozhodnúť, či súčasťou prijímacieho konania bude prijímacia skúška, alebo uchádzači o štúdium budú prijatí bez prijímacej skúšky. V odôv</w:t>
      </w:r>
      <w:r w:rsidRPr="00CC52F5">
        <w:rPr>
          <w:rFonts w:eastAsiaTheme="minorEastAsia"/>
          <w:sz w:val="20"/>
          <w:szCs w:val="20"/>
        </w:rPr>
        <w:t>odnených prípadoch</w:t>
      </w:r>
      <w:r w:rsidR="0BD6D8BD" w:rsidRPr="00CC52F5">
        <w:rPr>
          <w:rFonts w:eastAsiaTheme="minorEastAsia"/>
          <w:sz w:val="20"/>
          <w:szCs w:val="20"/>
        </w:rPr>
        <w:t xml:space="preserve"> môže </w:t>
      </w:r>
      <w:r w:rsidRPr="00CC52F5">
        <w:rPr>
          <w:rFonts w:eastAsiaTheme="minorEastAsia"/>
          <w:sz w:val="20"/>
          <w:szCs w:val="20"/>
        </w:rPr>
        <w:t xml:space="preserve">rektor vysokej školy </w:t>
      </w:r>
      <w:r w:rsidR="0BD6D8BD" w:rsidRPr="00CC52F5">
        <w:rPr>
          <w:rFonts w:eastAsiaTheme="minorEastAsia"/>
          <w:sz w:val="20"/>
          <w:szCs w:val="20"/>
        </w:rPr>
        <w:t xml:space="preserve">vypísať </w:t>
      </w:r>
      <w:r w:rsidRPr="00CC52F5">
        <w:rPr>
          <w:rFonts w:eastAsiaTheme="minorEastAsia"/>
          <w:sz w:val="20"/>
          <w:szCs w:val="20"/>
        </w:rPr>
        <w:t>aj ďalšie</w:t>
      </w:r>
      <w:r w:rsidR="0BD6D8BD" w:rsidRPr="00CC52F5">
        <w:rPr>
          <w:rFonts w:eastAsiaTheme="minorEastAsia"/>
          <w:sz w:val="20"/>
          <w:szCs w:val="20"/>
        </w:rPr>
        <w:t xml:space="preserve"> kolo prijímacieho konania. </w:t>
      </w:r>
    </w:p>
    <w:p w:rsidR="00AA25FE" w:rsidRPr="00CC52F5" w:rsidRDefault="00AA25FE" w:rsidP="00A14918">
      <w:pPr>
        <w:spacing w:after="0" w:line="240" w:lineRule="auto"/>
        <w:ind w:left="360"/>
        <w:jc w:val="both"/>
        <w:rPr>
          <w:rFonts w:eastAsiaTheme="minorEastAsia"/>
          <w:sz w:val="20"/>
          <w:szCs w:val="20"/>
        </w:rPr>
      </w:pPr>
      <w:r w:rsidRPr="00CC52F5">
        <w:rPr>
          <w:rFonts w:eastAsiaTheme="minorEastAsia"/>
          <w:sz w:val="20"/>
          <w:szCs w:val="20"/>
        </w:rPr>
        <w:t>Ak je súčasťou prijímacieho konania aj prijímacia skúška, jej p</w:t>
      </w:r>
      <w:r w:rsidR="0BD6D8BD" w:rsidRPr="00CC52F5">
        <w:rPr>
          <w:rFonts w:eastAsiaTheme="minorEastAsia"/>
          <w:sz w:val="20"/>
          <w:szCs w:val="20"/>
        </w:rPr>
        <w:t xml:space="preserve">riebeh a harmonogram </w:t>
      </w:r>
      <w:r w:rsidRPr="00CC52F5">
        <w:rPr>
          <w:rFonts w:eastAsiaTheme="minorEastAsia"/>
          <w:sz w:val="20"/>
          <w:szCs w:val="20"/>
        </w:rPr>
        <w:t>určí rektor vysokej školy</w:t>
      </w:r>
      <w:r w:rsidR="0BD6D8BD" w:rsidRPr="00CC52F5">
        <w:rPr>
          <w:rFonts w:eastAsiaTheme="minorEastAsia"/>
          <w:sz w:val="20"/>
          <w:szCs w:val="20"/>
        </w:rPr>
        <w:t xml:space="preserve">. </w:t>
      </w:r>
      <w:r w:rsidRPr="00CC52F5">
        <w:rPr>
          <w:rFonts w:eastAsiaTheme="minorEastAsia"/>
          <w:sz w:val="20"/>
          <w:szCs w:val="20"/>
        </w:rPr>
        <w:t>Katedra</w:t>
      </w:r>
      <w:r w:rsidR="0BD6D8BD" w:rsidRPr="00CC52F5">
        <w:rPr>
          <w:rFonts w:eastAsiaTheme="minorEastAsia"/>
          <w:sz w:val="20"/>
          <w:szCs w:val="20"/>
        </w:rPr>
        <w:t xml:space="preserve"> určí formu a obsah prijímacej skúšky. </w:t>
      </w:r>
      <w:r w:rsidRPr="00CC52F5">
        <w:rPr>
          <w:rFonts w:eastAsiaTheme="minorEastAsia"/>
          <w:sz w:val="20"/>
          <w:szCs w:val="20"/>
        </w:rPr>
        <w:t>Rektor</w:t>
      </w:r>
      <w:r w:rsidR="0BD6D8BD" w:rsidRPr="00CC52F5">
        <w:rPr>
          <w:rFonts w:eastAsiaTheme="minorEastAsia"/>
          <w:sz w:val="20"/>
          <w:szCs w:val="20"/>
        </w:rPr>
        <w:t xml:space="preserve"> vymenováva predsedov skúšobných komisií a prijímacích komisií. Prijímacia skúška sa koná v určenom termíne, </w:t>
      </w:r>
      <w:r w:rsidRPr="00CC52F5">
        <w:rPr>
          <w:rFonts w:eastAsiaTheme="minorEastAsia"/>
          <w:sz w:val="20"/>
          <w:szCs w:val="20"/>
        </w:rPr>
        <w:t>vysoká škola</w:t>
      </w:r>
      <w:r w:rsidR="0BD6D8BD" w:rsidRPr="00CC52F5">
        <w:rPr>
          <w:rFonts w:eastAsiaTheme="minorEastAsia"/>
          <w:sz w:val="20"/>
          <w:szCs w:val="20"/>
        </w:rPr>
        <w:t xml:space="preserve"> však môže určiť aj náhradný termín. O mimoriadny termín konania prijímacej skúšky môžu </w:t>
      </w:r>
      <w:r w:rsidRPr="00CC52F5">
        <w:rPr>
          <w:rFonts w:eastAsiaTheme="minorEastAsia"/>
          <w:sz w:val="20"/>
          <w:szCs w:val="20"/>
        </w:rPr>
        <w:t>rektora</w:t>
      </w:r>
      <w:r w:rsidR="0BD6D8BD" w:rsidRPr="00CC52F5">
        <w:rPr>
          <w:rFonts w:eastAsiaTheme="minorEastAsia"/>
          <w:sz w:val="20"/>
          <w:szCs w:val="20"/>
        </w:rPr>
        <w:t xml:space="preserve"> požiadať uchádzači, ktorí v príslušnom roku absolvujú strednú školu v zahraničí. O prijatí na štúdium rozhoduje </w:t>
      </w:r>
      <w:r w:rsidRPr="00CC52F5">
        <w:rPr>
          <w:rFonts w:eastAsiaTheme="minorEastAsia"/>
          <w:sz w:val="20"/>
          <w:szCs w:val="20"/>
        </w:rPr>
        <w:t>rektor</w:t>
      </w:r>
      <w:r w:rsidR="0BD6D8BD" w:rsidRPr="00CC52F5">
        <w:rPr>
          <w:rFonts w:eastAsiaTheme="minorEastAsia"/>
          <w:sz w:val="20"/>
          <w:szCs w:val="20"/>
        </w:rPr>
        <w:t xml:space="preserve">. </w:t>
      </w:r>
    </w:p>
    <w:p w:rsidR="0BD6D8BD" w:rsidRPr="00CC52F5" w:rsidRDefault="0BD6D8BD" w:rsidP="00A14918">
      <w:pPr>
        <w:spacing w:after="0" w:line="240" w:lineRule="auto"/>
        <w:ind w:left="360"/>
        <w:jc w:val="both"/>
        <w:rPr>
          <w:rFonts w:eastAsiaTheme="minorEastAsia"/>
          <w:sz w:val="20"/>
          <w:szCs w:val="20"/>
        </w:rPr>
      </w:pPr>
      <w:r w:rsidRPr="00CC52F5">
        <w:rPr>
          <w:rFonts w:eastAsiaTheme="minorEastAsia"/>
          <w:sz w:val="20"/>
          <w:szCs w:val="20"/>
        </w:rPr>
        <w:t>Rozhodnutie o výsledku prijímacieho konania sa musí vyhotoviť písomne do 30 dní od overenia splnenia podmienok prijatia na štúdium. Rozhodnutie musí obsahovať výrok, odôvodnenie a poučenie o možnosti 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rsidR="00AA25FE" w:rsidRPr="00CC52F5" w:rsidRDefault="0BD6D8BD" w:rsidP="00A14918">
      <w:pPr>
        <w:spacing w:after="0" w:line="240" w:lineRule="auto"/>
        <w:ind w:left="360"/>
        <w:jc w:val="both"/>
        <w:rPr>
          <w:sz w:val="20"/>
          <w:szCs w:val="20"/>
        </w:rPr>
      </w:pPr>
      <w:r w:rsidRPr="00CC52F5">
        <w:rPr>
          <w:rFonts w:eastAsiaTheme="minorEastAsia"/>
          <w:sz w:val="20"/>
          <w:szCs w:val="20"/>
        </w:rPr>
        <w:t>Postupy prij</w:t>
      </w:r>
      <w:r w:rsidR="004346EF" w:rsidRPr="00CC52F5">
        <w:rPr>
          <w:rFonts w:eastAsiaTheme="minorEastAsia"/>
          <w:sz w:val="20"/>
          <w:szCs w:val="20"/>
        </w:rPr>
        <w:t>ímania sa riadia ustanoveniami z</w:t>
      </w:r>
      <w:r w:rsidRPr="00CC52F5">
        <w:rPr>
          <w:rFonts w:eastAsiaTheme="minorEastAsia"/>
          <w:sz w:val="20"/>
          <w:szCs w:val="20"/>
        </w:rPr>
        <w:t>ákona č. 131/2002 Z. z. o vysokých školách a o zmene a doplnení niektorých zákonov.</w:t>
      </w:r>
      <w:r w:rsidR="4E200394" w:rsidRPr="00CC52F5">
        <w:rPr>
          <w:rFonts w:eastAsiaTheme="minorEastAsia"/>
          <w:sz w:val="20"/>
          <w:szCs w:val="20"/>
        </w:rPr>
        <w:t xml:space="preserve"> </w:t>
      </w:r>
      <w:r w:rsidR="00AA25FE" w:rsidRPr="00CC52F5">
        <w:rPr>
          <w:rFonts w:eastAsiaTheme="minorEastAsia"/>
          <w:sz w:val="20"/>
          <w:szCs w:val="20"/>
        </w:rPr>
        <w:t xml:space="preserve">Aktuálne informácie je možné získať na webovom sídle vysokej školy: </w:t>
      </w:r>
      <w:hyperlink r:id="rId77" w:history="1">
        <w:r w:rsidR="004346EF" w:rsidRPr="00CC52F5">
          <w:rPr>
            <w:rStyle w:val="Hypertextovprepojenie"/>
            <w:color w:val="auto"/>
            <w:sz w:val="20"/>
            <w:szCs w:val="20"/>
          </w:rPr>
          <w:t>https://vste.sk/prihl%C3%A1%C5%A1ka.html</w:t>
        </w:r>
      </w:hyperlink>
      <w:r w:rsidR="00AA25FE" w:rsidRPr="00CC52F5">
        <w:rPr>
          <w:rFonts w:eastAsiaTheme="minorEastAsia"/>
          <w:sz w:val="20"/>
          <w:szCs w:val="20"/>
        </w:rPr>
        <w:t>.</w:t>
      </w:r>
    </w:p>
    <w:p w:rsidR="4020B398" w:rsidRPr="00CC52F5" w:rsidRDefault="4020B398" w:rsidP="009D7699">
      <w:pPr>
        <w:spacing w:after="0" w:line="240" w:lineRule="auto"/>
        <w:jc w:val="both"/>
        <w:rPr>
          <w:sz w:val="16"/>
          <w:szCs w:val="16"/>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 xml:space="preserve">Výsledky prijímacieho konania za posledné </w:t>
      </w:r>
      <w:r w:rsidR="00910044" w:rsidRPr="00CC52F5">
        <w:rPr>
          <w:sz w:val="16"/>
          <w:szCs w:val="16"/>
        </w:rPr>
        <w:t xml:space="preserve">obdobie. </w:t>
      </w:r>
    </w:p>
    <w:p w:rsidR="00200599" w:rsidRPr="00CC52F5" w:rsidRDefault="0721A538" w:rsidP="00A14918">
      <w:pPr>
        <w:autoSpaceDE w:val="0"/>
        <w:autoSpaceDN w:val="0"/>
        <w:adjustRightInd w:val="0"/>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Údaje</w:t>
      </w:r>
      <w:r w:rsidR="00AA25FE" w:rsidRPr="00CC52F5">
        <w:rPr>
          <w:rFonts w:ascii="Calibri" w:eastAsia="Calibri" w:hAnsi="Calibri" w:cs="Calibri"/>
          <w:sz w:val="20"/>
          <w:szCs w:val="20"/>
        </w:rPr>
        <w:t>, ktoré sa týkajú</w:t>
      </w:r>
      <w:r w:rsidRPr="00CC52F5">
        <w:rPr>
          <w:rFonts w:ascii="Calibri" w:eastAsia="Calibri" w:hAnsi="Calibri" w:cs="Calibri"/>
          <w:sz w:val="20"/>
          <w:szCs w:val="20"/>
        </w:rPr>
        <w:t xml:space="preserve"> prijímacieho konania </w:t>
      </w:r>
      <w:r w:rsidR="00AA25FE" w:rsidRPr="00CC52F5">
        <w:rPr>
          <w:rFonts w:ascii="Calibri" w:eastAsia="Calibri" w:hAnsi="Calibri" w:cs="Calibri"/>
          <w:sz w:val="20"/>
          <w:szCs w:val="20"/>
        </w:rPr>
        <w:t xml:space="preserve">zhromažďuje </w:t>
      </w:r>
      <w:r w:rsidRPr="00CC52F5">
        <w:rPr>
          <w:rFonts w:ascii="Calibri" w:eastAsia="Calibri" w:hAnsi="Calibri" w:cs="Calibri"/>
          <w:sz w:val="20"/>
          <w:szCs w:val="20"/>
        </w:rPr>
        <w:t>a sprac</w:t>
      </w:r>
      <w:r w:rsidR="00AA25FE" w:rsidRPr="00CC52F5">
        <w:rPr>
          <w:rFonts w:ascii="Calibri" w:eastAsia="Calibri" w:hAnsi="Calibri" w:cs="Calibri"/>
          <w:sz w:val="20"/>
          <w:szCs w:val="20"/>
        </w:rPr>
        <w:t>ováva</w:t>
      </w:r>
      <w:r w:rsidRPr="00CC52F5">
        <w:rPr>
          <w:rFonts w:ascii="Calibri" w:eastAsia="Calibri" w:hAnsi="Calibri" w:cs="Calibri"/>
          <w:sz w:val="20"/>
          <w:szCs w:val="20"/>
        </w:rPr>
        <w:t xml:space="preserve"> </w:t>
      </w:r>
      <w:r w:rsidR="004346EF" w:rsidRPr="00CC52F5">
        <w:rPr>
          <w:rFonts w:ascii="Calibri" w:eastAsia="Calibri" w:hAnsi="Calibri" w:cs="Calibri"/>
          <w:sz w:val="20"/>
          <w:szCs w:val="20"/>
        </w:rPr>
        <w:t>Študijné oddelenie VŠTE</w:t>
      </w:r>
      <w:r w:rsidR="00AA25FE" w:rsidRPr="00CC52F5">
        <w:rPr>
          <w:rFonts w:ascii="Calibri" w:eastAsia="Calibri" w:hAnsi="Calibri" w:cs="Calibri"/>
          <w:sz w:val="20"/>
          <w:szCs w:val="20"/>
        </w:rPr>
        <w:t>. Študijne oddelenie úzko spolupracuje s prorektorom</w:t>
      </w:r>
      <w:r w:rsidRPr="00CC52F5">
        <w:rPr>
          <w:rFonts w:ascii="Calibri" w:eastAsia="Calibri" w:hAnsi="Calibri" w:cs="Calibri"/>
          <w:sz w:val="20"/>
          <w:szCs w:val="20"/>
        </w:rPr>
        <w:t xml:space="preserve"> pre </w:t>
      </w:r>
      <w:r w:rsidR="004346EF" w:rsidRPr="00CC52F5">
        <w:rPr>
          <w:rFonts w:ascii="Calibri" w:eastAsia="Calibri" w:hAnsi="Calibri" w:cs="Calibri"/>
          <w:sz w:val="20"/>
          <w:szCs w:val="20"/>
        </w:rPr>
        <w:t>štúdium</w:t>
      </w:r>
      <w:r w:rsidRPr="00CC52F5">
        <w:rPr>
          <w:rFonts w:ascii="Calibri" w:eastAsia="Calibri" w:hAnsi="Calibri" w:cs="Calibri"/>
          <w:sz w:val="20"/>
          <w:szCs w:val="20"/>
        </w:rPr>
        <w:t>. Výsledky údajov</w:t>
      </w:r>
      <w:r w:rsidR="00AA25FE" w:rsidRPr="00CC52F5">
        <w:rPr>
          <w:rFonts w:ascii="Calibri" w:eastAsia="Calibri" w:hAnsi="Calibri" w:cs="Calibri"/>
          <w:sz w:val="20"/>
          <w:szCs w:val="20"/>
        </w:rPr>
        <w:t>, ktoré súvisia s počtami uchádzačov, počtami prijatých a počtami zapísaných sa využívajú</w:t>
      </w:r>
      <w:r w:rsidRPr="00CC52F5">
        <w:rPr>
          <w:rFonts w:ascii="Calibri" w:eastAsia="Calibri" w:hAnsi="Calibri" w:cs="Calibri"/>
          <w:sz w:val="20"/>
          <w:szCs w:val="20"/>
        </w:rPr>
        <w:t xml:space="preserve"> pri nastavovaní počtu plánovaných uchádzačov na prijatie na študijný program pre </w:t>
      </w:r>
      <w:r w:rsidR="00AA25FE" w:rsidRPr="00CC52F5">
        <w:rPr>
          <w:rFonts w:ascii="Calibri" w:eastAsia="Calibri" w:hAnsi="Calibri" w:cs="Calibri"/>
          <w:sz w:val="20"/>
          <w:szCs w:val="20"/>
        </w:rPr>
        <w:t>ďalší</w:t>
      </w:r>
      <w:r w:rsidRPr="00CC52F5">
        <w:rPr>
          <w:rFonts w:ascii="Calibri" w:eastAsia="Calibri" w:hAnsi="Calibri" w:cs="Calibri"/>
          <w:sz w:val="20"/>
          <w:szCs w:val="20"/>
        </w:rPr>
        <w:t xml:space="preserve"> akademický rok.</w:t>
      </w:r>
      <w:r w:rsidR="6D032F4D" w:rsidRPr="00CC52F5">
        <w:rPr>
          <w:rFonts w:ascii="Calibri" w:eastAsia="Calibri" w:hAnsi="Calibri" w:cs="Calibri"/>
          <w:sz w:val="20"/>
          <w:szCs w:val="20"/>
        </w:rPr>
        <w:t xml:space="preserve"> </w:t>
      </w:r>
    </w:p>
    <w:p w:rsidR="4020B398" w:rsidRPr="00CC52F5" w:rsidRDefault="4020B398" w:rsidP="009D7699">
      <w:pPr>
        <w:spacing w:after="0" w:line="240" w:lineRule="auto"/>
        <w:rPr>
          <w:sz w:val="16"/>
          <w:szCs w:val="16"/>
        </w:rPr>
      </w:pPr>
    </w:p>
    <w:p w:rsidR="00200599" w:rsidRPr="00CC52F5" w:rsidRDefault="5BA483E0"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Spätná väzba na kvalitu poskytovaného vzdelávania </w:t>
      </w:r>
    </w:p>
    <w:p w:rsidR="00712D6D" w:rsidRPr="00CC52F5" w:rsidRDefault="00712D6D" w:rsidP="00712D6D">
      <w:pPr>
        <w:pStyle w:val="Odsekzoznamu"/>
        <w:autoSpaceDE w:val="0"/>
        <w:autoSpaceDN w:val="0"/>
        <w:adjustRightInd w:val="0"/>
        <w:spacing w:after="0" w:line="240" w:lineRule="auto"/>
        <w:ind w:left="360"/>
        <w:rPr>
          <w:b/>
          <w:bCs/>
          <w:sz w:val="16"/>
          <w:szCs w:val="16"/>
        </w:rPr>
      </w:pPr>
    </w:p>
    <w:p w:rsidR="00200599" w:rsidRPr="00CC52F5" w:rsidRDefault="00200599"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Postupy monitorovania a hodnotenia názorov študentov na kvalitu študijného programu. </w:t>
      </w:r>
    </w:p>
    <w:p w:rsidR="28F28A25" w:rsidRPr="00CC52F5" w:rsidRDefault="28F28A25"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Študijný program</w:t>
      </w:r>
      <w:r w:rsidR="00C85C3E" w:rsidRPr="00CC52F5">
        <w:rPr>
          <w:rFonts w:ascii="Calibri" w:eastAsia="Calibri" w:hAnsi="Calibri" w:cs="Calibri"/>
          <w:sz w:val="20"/>
          <w:szCs w:val="20"/>
        </w:rPr>
        <w:t xml:space="preserve"> poskytuje študentom akademické vedomosti a zručnosti, ktoré ovplyvňujú ich osobný</w:t>
      </w:r>
      <w:r w:rsidRPr="00CC52F5">
        <w:rPr>
          <w:rFonts w:ascii="Calibri" w:eastAsia="Calibri" w:hAnsi="Calibri" w:cs="Calibri"/>
          <w:sz w:val="20"/>
          <w:szCs w:val="20"/>
        </w:rPr>
        <w:t xml:space="preserve"> rozvoj a uplatnenie v praxi. </w:t>
      </w:r>
      <w:r w:rsidR="004346EF" w:rsidRPr="00CC52F5">
        <w:rPr>
          <w:rFonts w:ascii="Calibri" w:eastAsia="Calibri" w:hAnsi="Calibri" w:cs="Calibri"/>
          <w:sz w:val="20"/>
          <w:szCs w:val="20"/>
        </w:rPr>
        <w:t>VŠTE</w:t>
      </w:r>
      <w:r w:rsidRPr="00CC52F5">
        <w:rPr>
          <w:rFonts w:ascii="Calibri" w:eastAsia="Calibri" w:hAnsi="Calibri" w:cs="Calibri"/>
          <w:sz w:val="20"/>
          <w:szCs w:val="20"/>
        </w:rPr>
        <w:t xml:space="preserve"> monitoruje kvalitu v</w:t>
      </w:r>
      <w:r w:rsidR="00C85C3E" w:rsidRPr="00CC52F5">
        <w:rPr>
          <w:rFonts w:ascii="Calibri" w:eastAsia="Calibri" w:hAnsi="Calibri" w:cs="Calibri"/>
          <w:sz w:val="20"/>
          <w:szCs w:val="20"/>
        </w:rPr>
        <w:t xml:space="preserve">ýučby zabezpečovaných </w:t>
      </w:r>
      <w:r w:rsidR="00C322CC" w:rsidRPr="00CC52F5">
        <w:rPr>
          <w:rFonts w:ascii="Calibri" w:eastAsia="Calibri" w:hAnsi="Calibri" w:cs="Calibri"/>
          <w:sz w:val="20"/>
          <w:szCs w:val="20"/>
        </w:rPr>
        <w:t>študijných</w:t>
      </w:r>
      <w:r w:rsidRPr="00CC52F5">
        <w:rPr>
          <w:rFonts w:ascii="Calibri" w:eastAsia="Calibri" w:hAnsi="Calibri" w:cs="Calibri"/>
          <w:sz w:val="20"/>
          <w:szCs w:val="20"/>
        </w:rPr>
        <w:t xml:space="preserve"> programov.</w:t>
      </w:r>
      <w:r w:rsidR="00C85C3E" w:rsidRPr="00CC52F5">
        <w:rPr>
          <w:rFonts w:ascii="Calibri" w:eastAsia="Calibri" w:hAnsi="Calibri" w:cs="Calibri"/>
          <w:sz w:val="20"/>
          <w:szCs w:val="20"/>
        </w:rPr>
        <w:t xml:space="preserve"> Procesne je monitoring riadený a zabezpečovaný</w:t>
      </w:r>
      <w:r w:rsidRPr="00CC52F5">
        <w:rPr>
          <w:rFonts w:ascii="Calibri" w:eastAsia="Calibri" w:hAnsi="Calibri" w:cs="Calibri"/>
          <w:sz w:val="20"/>
          <w:szCs w:val="20"/>
        </w:rPr>
        <w:t xml:space="preserve"> programovým vybavením a informačnými systémami. Tento mon</w:t>
      </w:r>
      <w:r w:rsidR="00C85C3E" w:rsidRPr="00CC52F5">
        <w:rPr>
          <w:rFonts w:ascii="Calibri" w:eastAsia="Calibri" w:hAnsi="Calibri" w:cs="Calibri"/>
          <w:sz w:val="20"/>
          <w:szCs w:val="20"/>
        </w:rPr>
        <w:t>itoring sa využíva na priebežné zhodnocovanie, pravidelné</w:t>
      </w:r>
      <w:r w:rsidRPr="00CC52F5">
        <w:rPr>
          <w:rFonts w:ascii="Calibri" w:eastAsia="Calibri" w:hAnsi="Calibri" w:cs="Calibri"/>
          <w:sz w:val="20"/>
          <w:szCs w:val="20"/>
        </w:rPr>
        <w:t xml:space="preserve"> hodnotenie s následnou úpravou študijného programu a zabezpečením vzdelávacích procesov. Rovnako tak zabezpečuj</w:t>
      </w:r>
      <w:r w:rsidR="00C21F29" w:rsidRPr="00CC52F5">
        <w:rPr>
          <w:rFonts w:ascii="Calibri" w:eastAsia="Calibri" w:hAnsi="Calibri" w:cs="Calibri"/>
          <w:sz w:val="20"/>
          <w:szCs w:val="20"/>
        </w:rPr>
        <w:t xml:space="preserve">e interné procesy v Akademickom informačnom systéme </w:t>
      </w:r>
      <w:r w:rsidRPr="00CC52F5">
        <w:rPr>
          <w:rFonts w:ascii="Calibri" w:eastAsia="Calibri" w:hAnsi="Calibri" w:cs="Calibri"/>
          <w:sz w:val="20"/>
          <w:szCs w:val="20"/>
        </w:rPr>
        <w:t>AIS</w:t>
      </w:r>
      <w:r w:rsidR="004346EF" w:rsidRPr="00CC52F5">
        <w:rPr>
          <w:rFonts w:ascii="Calibri" w:eastAsia="Calibri" w:hAnsi="Calibri" w:cs="Calibri"/>
          <w:sz w:val="20"/>
          <w:szCs w:val="20"/>
        </w:rPr>
        <w:t>2</w:t>
      </w:r>
      <w:r w:rsidRPr="00CC52F5">
        <w:rPr>
          <w:rFonts w:ascii="Calibri" w:eastAsia="Calibri" w:hAnsi="Calibri" w:cs="Calibri"/>
          <w:sz w:val="20"/>
          <w:szCs w:val="20"/>
        </w:rPr>
        <w:t xml:space="preserve"> – čo je zákla</w:t>
      </w:r>
      <w:r w:rsidR="00C21F29" w:rsidRPr="00CC52F5">
        <w:rPr>
          <w:rFonts w:ascii="Calibri" w:eastAsia="Calibri" w:hAnsi="Calibri" w:cs="Calibri"/>
          <w:sz w:val="20"/>
          <w:szCs w:val="20"/>
        </w:rPr>
        <w:t>dný informačný systém vysokej školy</w:t>
      </w:r>
      <w:r w:rsidRPr="00CC52F5">
        <w:rPr>
          <w:rFonts w:ascii="Calibri" w:eastAsia="Calibri" w:hAnsi="Calibri" w:cs="Calibri"/>
          <w:sz w:val="20"/>
          <w:szCs w:val="20"/>
        </w:rPr>
        <w:t xml:space="preserve">. </w:t>
      </w:r>
      <w:r w:rsidR="004346EF" w:rsidRPr="00CC52F5">
        <w:rPr>
          <w:rFonts w:ascii="Calibri" w:eastAsia="Calibri" w:hAnsi="Calibri" w:cs="Calibri"/>
          <w:sz w:val="20"/>
          <w:szCs w:val="20"/>
        </w:rPr>
        <w:t>VŠTE</w:t>
      </w:r>
      <w:r w:rsidRPr="00CC52F5">
        <w:rPr>
          <w:rFonts w:ascii="Calibri" w:eastAsia="Calibri" w:hAnsi="Calibri" w:cs="Calibri"/>
          <w:sz w:val="20"/>
          <w:szCs w:val="20"/>
        </w:rPr>
        <w:t xml:space="preserve"> má postup na spracovanie výsledkov študentskej ankety a spätnej väzby, čo zabezpečuje, aby spätná väzba bola reálne využitá pri udržiavaní kvality študijného programu. V spolupráci s</w:t>
      </w:r>
      <w:r w:rsidR="00C21F29" w:rsidRPr="00CC52F5">
        <w:rPr>
          <w:rFonts w:ascii="Calibri" w:eastAsia="Calibri" w:hAnsi="Calibri" w:cs="Calibri"/>
          <w:sz w:val="20"/>
          <w:szCs w:val="20"/>
        </w:rPr>
        <w:t>o študentskou časťou</w:t>
      </w:r>
      <w:r w:rsidR="004346EF" w:rsidRPr="00CC52F5">
        <w:rPr>
          <w:rFonts w:ascii="Calibri" w:eastAsia="Calibri" w:hAnsi="Calibri" w:cs="Calibri"/>
          <w:sz w:val="20"/>
          <w:szCs w:val="20"/>
        </w:rPr>
        <w:t xml:space="preserve"> Akademického senátu sa VŠTE</w:t>
      </w:r>
      <w:r w:rsidR="00C21F29" w:rsidRPr="00CC52F5">
        <w:rPr>
          <w:rFonts w:ascii="Calibri" w:eastAsia="Calibri" w:hAnsi="Calibri" w:cs="Calibri"/>
          <w:sz w:val="20"/>
          <w:szCs w:val="20"/>
        </w:rPr>
        <w:t xml:space="preserve"> snaží</w:t>
      </w:r>
      <w:r w:rsidRPr="00CC52F5">
        <w:rPr>
          <w:rFonts w:ascii="Calibri" w:eastAsia="Calibri" w:hAnsi="Calibri" w:cs="Calibri"/>
          <w:sz w:val="20"/>
          <w:szCs w:val="20"/>
        </w:rPr>
        <w:t xml:space="preserve"> </w:t>
      </w:r>
      <w:r w:rsidR="00C21F29" w:rsidRPr="00CC52F5">
        <w:rPr>
          <w:rFonts w:ascii="Calibri" w:eastAsia="Calibri" w:hAnsi="Calibri" w:cs="Calibri"/>
          <w:sz w:val="20"/>
          <w:szCs w:val="20"/>
        </w:rPr>
        <w:t xml:space="preserve">o </w:t>
      </w:r>
      <w:r w:rsidRPr="00CC52F5">
        <w:rPr>
          <w:rFonts w:ascii="Calibri" w:eastAsia="Calibri" w:hAnsi="Calibri" w:cs="Calibri"/>
          <w:sz w:val="20"/>
          <w:szCs w:val="20"/>
        </w:rPr>
        <w:t>popularizácia ankety za účelom dosiahnutia vysokej účasti</w:t>
      </w:r>
      <w:r w:rsidR="1C10E68B" w:rsidRPr="00CC52F5">
        <w:rPr>
          <w:rFonts w:ascii="Calibri" w:eastAsia="Calibri" w:hAnsi="Calibri" w:cs="Calibri"/>
          <w:sz w:val="20"/>
          <w:szCs w:val="20"/>
        </w:rPr>
        <w:t>.</w:t>
      </w:r>
    </w:p>
    <w:p w:rsidR="4020B398" w:rsidRPr="00CC52F5" w:rsidRDefault="4020B398" w:rsidP="009D7699">
      <w:pPr>
        <w:spacing w:after="0" w:line="240" w:lineRule="auto"/>
        <w:rPr>
          <w:rFonts w:ascii="Calibri" w:eastAsia="Calibri" w:hAnsi="Calibri" w:cs="Calibri"/>
          <w:sz w:val="16"/>
          <w:szCs w:val="16"/>
        </w:rPr>
      </w:pPr>
    </w:p>
    <w:p w:rsidR="00F43F51" w:rsidRPr="00CC52F5" w:rsidRDefault="00200599"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Výsledky spätnej väzby študentov </w:t>
      </w:r>
      <w:r w:rsidR="00DD4B38" w:rsidRPr="00CC52F5">
        <w:rPr>
          <w:sz w:val="16"/>
          <w:szCs w:val="16"/>
        </w:rPr>
        <w:t>a</w:t>
      </w:r>
      <w:r w:rsidR="00910044" w:rsidRPr="00CC52F5">
        <w:rPr>
          <w:sz w:val="16"/>
          <w:szCs w:val="16"/>
        </w:rPr>
        <w:t xml:space="preserve"> súvisiace opatrenia na zvyšovania </w:t>
      </w:r>
      <w:r w:rsidRPr="00CC52F5">
        <w:rPr>
          <w:sz w:val="16"/>
          <w:szCs w:val="16"/>
        </w:rPr>
        <w:t>kvalit</w:t>
      </w:r>
      <w:r w:rsidR="00910044" w:rsidRPr="00CC52F5">
        <w:rPr>
          <w:sz w:val="16"/>
          <w:szCs w:val="16"/>
        </w:rPr>
        <w:t>y</w:t>
      </w:r>
      <w:r w:rsidRPr="00CC52F5">
        <w:rPr>
          <w:sz w:val="16"/>
          <w:szCs w:val="16"/>
        </w:rPr>
        <w:t xml:space="preserve"> študijného programu. </w:t>
      </w:r>
    </w:p>
    <w:p w:rsidR="6B1E38EF" w:rsidRPr="00CC52F5" w:rsidRDefault="6B1E38EF"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Výsledky spätnej väzby </w:t>
      </w:r>
      <w:r w:rsidR="007B7B64" w:rsidRPr="00CC52F5">
        <w:rPr>
          <w:rFonts w:ascii="Calibri" w:eastAsia="Calibri" w:hAnsi="Calibri" w:cs="Calibri"/>
          <w:sz w:val="20"/>
          <w:szCs w:val="20"/>
        </w:rPr>
        <w:t>vyhodnocuje riadiaci pracovník a tieto výsledky</w:t>
      </w:r>
      <w:r w:rsidRPr="00CC52F5">
        <w:rPr>
          <w:rFonts w:ascii="Calibri" w:eastAsia="Calibri" w:hAnsi="Calibri" w:cs="Calibri"/>
          <w:sz w:val="20"/>
          <w:szCs w:val="20"/>
        </w:rPr>
        <w:t xml:space="preserve">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w:t>
      </w:r>
      <w:r w:rsidR="00C21F29" w:rsidRPr="00CC52F5">
        <w:rPr>
          <w:rFonts w:ascii="Calibri" w:eastAsia="Calibri" w:hAnsi="Calibri" w:cs="Calibri"/>
          <w:sz w:val="20"/>
          <w:szCs w:val="20"/>
        </w:rPr>
        <w:t xml:space="preserve"> i garanti študijných programov</w:t>
      </w:r>
      <w:r w:rsidR="48063AB2" w:rsidRPr="00CC52F5">
        <w:rPr>
          <w:rFonts w:ascii="Calibri" w:eastAsia="Calibri" w:hAnsi="Calibri" w:cs="Calibri"/>
          <w:sz w:val="20"/>
          <w:szCs w:val="20"/>
        </w:rPr>
        <w:t>.</w:t>
      </w:r>
    </w:p>
    <w:p w:rsidR="00A14918" w:rsidRPr="00CC52F5" w:rsidRDefault="00A14918" w:rsidP="00A14918">
      <w:pPr>
        <w:spacing w:after="0" w:line="240" w:lineRule="auto"/>
        <w:ind w:left="360"/>
        <w:jc w:val="both"/>
        <w:rPr>
          <w:rFonts w:ascii="Calibri" w:eastAsia="Calibri" w:hAnsi="Calibri" w:cs="Calibri"/>
          <w:sz w:val="20"/>
          <w:szCs w:val="20"/>
        </w:rPr>
      </w:pPr>
    </w:p>
    <w:p w:rsidR="00FF2726" w:rsidRPr="00CC52F5" w:rsidRDefault="00FF2726"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Výsledky spätnej </w:t>
      </w:r>
      <w:r w:rsidR="00036941" w:rsidRPr="00CC52F5">
        <w:rPr>
          <w:sz w:val="16"/>
          <w:szCs w:val="16"/>
        </w:rPr>
        <w:t xml:space="preserve">väzby </w:t>
      </w:r>
      <w:r w:rsidRPr="00CC52F5">
        <w:rPr>
          <w:sz w:val="16"/>
          <w:szCs w:val="16"/>
        </w:rPr>
        <w:t xml:space="preserve">absolventov a súvisiace opatrenia na zvyšovania kvality študijného programu. </w:t>
      </w:r>
    </w:p>
    <w:p w:rsidR="1C1D5727" w:rsidRPr="00CC52F5" w:rsidRDefault="1C1D5727"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Komunikácia s absolventmi prebieha prostredníctvom emailovej komunikácie a</w:t>
      </w:r>
      <w:r w:rsidR="00C85C3E" w:rsidRPr="00CC52F5">
        <w:rPr>
          <w:rFonts w:ascii="Calibri" w:eastAsia="Calibri" w:hAnsi="Calibri" w:cs="Calibri"/>
          <w:sz w:val="20"/>
          <w:szCs w:val="20"/>
        </w:rPr>
        <w:t xml:space="preserve"> tiež </w:t>
      </w:r>
      <w:r w:rsidRPr="00CC52F5">
        <w:rPr>
          <w:rFonts w:ascii="Calibri" w:eastAsia="Calibri" w:hAnsi="Calibri" w:cs="Calibri"/>
          <w:sz w:val="20"/>
          <w:szCs w:val="20"/>
        </w:rPr>
        <w:t xml:space="preserve">prostredníctvom </w:t>
      </w:r>
      <w:r w:rsidR="00A14918" w:rsidRPr="00CC52F5">
        <w:rPr>
          <w:rFonts w:ascii="Calibri" w:eastAsia="Calibri" w:hAnsi="Calibri" w:cs="Calibri"/>
          <w:sz w:val="20"/>
          <w:szCs w:val="20"/>
        </w:rPr>
        <w:t>Z</w:t>
      </w:r>
      <w:r w:rsidR="00C21F29" w:rsidRPr="00CC52F5">
        <w:rPr>
          <w:rFonts w:ascii="Calibri" w:eastAsia="Calibri" w:hAnsi="Calibri" w:cs="Calibri"/>
          <w:sz w:val="20"/>
          <w:szCs w:val="20"/>
        </w:rPr>
        <w:t>druženia Alumni</w:t>
      </w:r>
      <w:r w:rsidRPr="00CC52F5">
        <w:rPr>
          <w:rFonts w:ascii="Calibri" w:eastAsia="Calibri" w:hAnsi="Calibri" w:cs="Calibri"/>
          <w:sz w:val="20"/>
          <w:szCs w:val="20"/>
        </w:rPr>
        <w:t xml:space="preserve">. Absolventi, ktorí ukončili štúdium v študijnom programe a ich údaje o ukončení štúdia nie sú elektronicky evidované, môžu sa do </w:t>
      </w:r>
      <w:r w:rsidR="00A030D5" w:rsidRPr="00CC52F5">
        <w:rPr>
          <w:rFonts w:ascii="Calibri" w:eastAsia="Calibri" w:hAnsi="Calibri" w:cs="Calibri"/>
          <w:sz w:val="20"/>
          <w:szCs w:val="20"/>
        </w:rPr>
        <w:t xml:space="preserve">združenia Alumni zaregistrovať. Združenie Alumni </w:t>
      </w:r>
      <w:r w:rsidRPr="00CC52F5">
        <w:rPr>
          <w:rFonts w:ascii="Calibri" w:eastAsia="Calibri" w:hAnsi="Calibri" w:cs="Calibri"/>
          <w:sz w:val="20"/>
          <w:szCs w:val="20"/>
        </w:rPr>
        <w:t xml:space="preserve">zároveň poskytuje možnosť aj aktuálnym študentom </w:t>
      </w:r>
      <w:r w:rsidR="00A030D5" w:rsidRPr="00CC52F5">
        <w:rPr>
          <w:rFonts w:ascii="Calibri" w:eastAsia="Calibri" w:hAnsi="Calibri" w:cs="Calibri"/>
          <w:sz w:val="20"/>
          <w:szCs w:val="20"/>
        </w:rPr>
        <w:t>vysokej školy</w:t>
      </w:r>
      <w:r w:rsidRPr="00CC52F5">
        <w:rPr>
          <w:rFonts w:ascii="Calibri" w:eastAsia="Calibri" w:hAnsi="Calibri" w:cs="Calibri"/>
          <w:sz w:val="20"/>
          <w:szCs w:val="20"/>
        </w:rPr>
        <w:t xml:space="preserve"> vidieť širšie perspektívy svojho uplatnenia v budúcnosti, čím im pomáha rysovať kontúry horizontov, ku ktorým ich vzdelávanie v budúcnosti smeruje</w:t>
      </w:r>
      <w:r w:rsidR="5AB5CBBC" w:rsidRPr="00CC52F5">
        <w:rPr>
          <w:rFonts w:ascii="Calibri" w:eastAsia="Calibri" w:hAnsi="Calibri" w:cs="Calibri"/>
          <w:sz w:val="20"/>
          <w:szCs w:val="20"/>
        </w:rPr>
        <w:t>.</w:t>
      </w:r>
    </w:p>
    <w:p w:rsidR="006F3648" w:rsidRPr="00CC52F5" w:rsidRDefault="006F3648" w:rsidP="009D7699">
      <w:pPr>
        <w:pStyle w:val="Odsekzoznamu"/>
        <w:autoSpaceDE w:val="0"/>
        <w:autoSpaceDN w:val="0"/>
        <w:adjustRightInd w:val="0"/>
        <w:spacing w:after="0" w:line="240" w:lineRule="auto"/>
        <w:rPr>
          <w:b/>
          <w:bCs/>
          <w:sz w:val="16"/>
          <w:szCs w:val="16"/>
        </w:rPr>
      </w:pPr>
    </w:p>
    <w:p w:rsidR="00E55AA8" w:rsidRPr="00CC52F5" w:rsidRDefault="5CA28E95" w:rsidP="00D033C5">
      <w:pPr>
        <w:pStyle w:val="Odsekzoznamu"/>
        <w:numPr>
          <w:ilvl w:val="0"/>
          <w:numId w:val="5"/>
        </w:numPr>
        <w:spacing w:after="0" w:line="240" w:lineRule="auto"/>
        <w:rPr>
          <w:b/>
          <w:bCs/>
          <w:sz w:val="16"/>
          <w:szCs w:val="16"/>
        </w:rPr>
      </w:pPr>
      <w:r w:rsidRPr="00CC52F5">
        <w:rPr>
          <w:b/>
          <w:bCs/>
          <w:sz w:val="16"/>
          <w:szCs w:val="16"/>
        </w:rPr>
        <w:t xml:space="preserve">Odkazy na </w:t>
      </w:r>
      <w:r w:rsidR="4EF44FE7" w:rsidRPr="00CC52F5">
        <w:rPr>
          <w:b/>
          <w:bCs/>
          <w:sz w:val="16"/>
          <w:szCs w:val="16"/>
        </w:rPr>
        <w:t xml:space="preserve">ďalšie </w:t>
      </w:r>
      <w:r w:rsidRPr="00CC52F5">
        <w:rPr>
          <w:b/>
          <w:bCs/>
          <w:sz w:val="16"/>
          <w:szCs w:val="16"/>
        </w:rPr>
        <w:t>relevantn</w:t>
      </w:r>
      <w:r w:rsidR="53ED8C71" w:rsidRPr="00CC52F5">
        <w:rPr>
          <w:b/>
          <w:bCs/>
          <w:sz w:val="16"/>
          <w:szCs w:val="16"/>
        </w:rPr>
        <w:t>é vnútorné predpisy</w:t>
      </w:r>
      <w:r w:rsidR="4EF44FE7" w:rsidRPr="00CC52F5">
        <w:rPr>
          <w:b/>
          <w:bCs/>
          <w:sz w:val="16"/>
          <w:szCs w:val="16"/>
        </w:rPr>
        <w:t xml:space="preserve"> </w:t>
      </w:r>
      <w:r w:rsidR="4FCA457C" w:rsidRPr="00CC52F5">
        <w:rPr>
          <w:b/>
          <w:bCs/>
          <w:sz w:val="16"/>
          <w:szCs w:val="16"/>
        </w:rPr>
        <w:t xml:space="preserve">a informácie </w:t>
      </w:r>
      <w:r w:rsidR="4EF44FE7" w:rsidRPr="00CC52F5">
        <w:rPr>
          <w:b/>
          <w:bCs/>
          <w:sz w:val="16"/>
          <w:szCs w:val="16"/>
        </w:rPr>
        <w:t>týkajúce sa štúdia alebo študenta študijného programu</w:t>
      </w:r>
      <w:r w:rsidR="12A39259" w:rsidRPr="00CC52F5">
        <w:rPr>
          <w:b/>
          <w:bCs/>
          <w:sz w:val="16"/>
          <w:szCs w:val="16"/>
        </w:rPr>
        <w:t xml:space="preserve"> </w:t>
      </w:r>
      <w:r w:rsidR="12A39259" w:rsidRPr="00CC52F5">
        <w:rPr>
          <w:sz w:val="16"/>
          <w:szCs w:val="16"/>
        </w:rPr>
        <w:t xml:space="preserve">(napr. sprievodca štúdiom, ubytovacie poriadky, </w:t>
      </w:r>
      <w:r w:rsidR="285FAB8B" w:rsidRPr="00CC52F5">
        <w:rPr>
          <w:sz w:val="16"/>
          <w:szCs w:val="16"/>
        </w:rPr>
        <w:t xml:space="preserve">smernica o </w:t>
      </w:r>
      <w:r w:rsidR="6228A147" w:rsidRPr="00CC52F5">
        <w:rPr>
          <w:sz w:val="16"/>
          <w:szCs w:val="16"/>
        </w:rPr>
        <w:t>poplatk</w:t>
      </w:r>
      <w:r w:rsidR="285FAB8B" w:rsidRPr="00CC52F5">
        <w:rPr>
          <w:sz w:val="16"/>
          <w:szCs w:val="16"/>
        </w:rPr>
        <w:t>och</w:t>
      </w:r>
      <w:r w:rsidR="52936C01" w:rsidRPr="00CC52F5">
        <w:rPr>
          <w:sz w:val="16"/>
          <w:szCs w:val="16"/>
        </w:rPr>
        <w:t xml:space="preserve">, </w:t>
      </w:r>
      <w:r w:rsidR="285FAB8B" w:rsidRPr="00CC52F5">
        <w:rPr>
          <w:sz w:val="16"/>
          <w:szCs w:val="16"/>
        </w:rPr>
        <w:t xml:space="preserve">usmernenia pre </w:t>
      </w:r>
      <w:r w:rsidR="52936C01" w:rsidRPr="00CC52F5">
        <w:rPr>
          <w:sz w:val="16"/>
          <w:szCs w:val="16"/>
        </w:rPr>
        <w:t>študentské pôžičky</w:t>
      </w:r>
      <w:r w:rsidR="6228A147" w:rsidRPr="00CC52F5">
        <w:rPr>
          <w:sz w:val="16"/>
          <w:szCs w:val="16"/>
        </w:rPr>
        <w:t xml:space="preserve"> a podobne). </w:t>
      </w:r>
    </w:p>
    <w:p w:rsidR="00712D6D" w:rsidRPr="00CC52F5" w:rsidRDefault="00712D6D" w:rsidP="00712D6D">
      <w:pPr>
        <w:pStyle w:val="Odsekzoznamu"/>
        <w:spacing w:after="0" w:line="240" w:lineRule="auto"/>
        <w:ind w:left="360"/>
        <w:rPr>
          <w:b/>
          <w:bCs/>
          <w:sz w:val="16"/>
          <w:szCs w:val="16"/>
        </w:rPr>
      </w:pPr>
    </w:p>
    <w:p w:rsidR="00451E1D" w:rsidRPr="00CC52F5" w:rsidRDefault="205FD923" w:rsidP="0037556D">
      <w:pPr>
        <w:spacing w:after="0" w:line="240" w:lineRule="auto"/>
        <w:ind w:left="360"/>
        <w:rPr>
          <w:rFonts w:cstheme="minorHAnsi"/>
          <w:b/>
          <w:sz w:val="20"/>
          <w:szCs w:val="20"/>
        </w:rPr>
      </w:pPr>
      <w:r w:rsidRPr="00CC52F5">
        <w:rPr>
          <w:bCs/>
          <w:sz w:val="20"/>
          <w:szCs w:val="20"/>
        </w:rPr>
        <w:t xml:space="preserve">Smernica o školnom a poplatkoch spojených so štúdiom: </w:t>
      </w:r>
      <w:hyperlink r:id="rId78" w:history="1">
        <w:r w:rsidR="004346EF" w:rsidRPr="00CC52F5">
          <w:rPr>
            <w:rStyle w:val="Hypertextovprepojenie"/>
            <w:color w:val="auto"/>
            <w:sz w:val="20"/>
            <w:szCs w:val="20"/>
          </w:rPr>
          <w:t>Smernica VŠTE č. 24/2026 Určenie školného a poplatkov spojených so štúdiom</w:t>
        </w:r>
      </w:hyperlink>
      <w:r w:rsidR="000679E5" w:rsidRPr="00CC52F5">
        <w:rPr>
          <w:sz w:val="20"/>
          <w:szCs w:val="20"/>
        </w:rPr>
        <w:t>.</w:t>
      </w:r>
    </w:p>
    <w:sectPr w:rsidR="00451E1D" w:rsidRPr="00CC52F5" w:rsidSect="00C35A99">
      <w:headerReference w:type="default" r:id="rId79"/>
      <w:footerReference w:type="default" r:id="rId80"/>
      <w:pgSz w:w="11906" w:h="16838"/>
      <w:pgMar w:top="1134" w:right="1418" w:bottom="1134" w:left="1418" w:header="28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410" w:rsidRDefault="00480410" w:rsidP="00111AAB">
      <w:pPr>
        <w:spacing w:after="0" w:line="240" w:lineRule="auto"/>
      </w:pPr>
      <w:r>
        <w:separator/>
      </w:r>
    </w:p>
  </w:endnote>
  <w:endnote w:type="continuationSeparator" w:id="0">
    <w:p w:rsidR="00480410" w:rsidRDefault="00480410" w:rsidP="00111A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Times New Roman"/>
    <w:panose1 w:val="020B0604020202020204"/>
    <w:charset w:val="00"/>
    <w:family w:val="swiss"/>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842159"/>
      <w:docPartObj>
        <w:docPartGallery w:val="Page Numbers (Bottom of Page)"/>
        <w:docPartUnique/>
      </w:docPartObj>
    </w:sdtPr>
    <w:sdtContent>
      <w:p w:rsidR="003D240C" w:rsidRPr="00474B4F" w:rsidRDefault="003D240C" w:rsidP="00474B4F">
        <w:pPr>
          <w:jc w:val="center"/>
        </w:pPr>
        <w:r>
          <w:t xml:space="preserve">Strana </w:t>
        </w:r>
        <w:fldSimple w:instr="PAGE   \* MERGEFORMAT">
          <w:r w:rsidR="00BD79B0">
            <w:rPr>
              <w:noProof/>
            </w:rPr>
            <w:t>14</w:t>
          </w:r>
        </w:fldSimple>
        <w:r>
          <w:t xml:space="preserve"> z </w:t>
        </w:r>
        <w:fldSimple w:instr=" NUMPAGES  \* Arabic  \* MERGEFORMAT ">
          <w:r w:rsidR="00BD79B0">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410" w:rsidRDefault="00480410" w:rsidP="00111AAB">
      <w:pPr>
        <w:spacing w:after="0" w:line="240" w:lineRule="auto"/>
      </w:pPr>
      <w:r>
        <w:separator/>
      </w:r>
    </w:p>
  </w:footnote>
  <w:footnote w:type="continuationSeparator" w:id="0">
    <w:p w:rsidR="00480410" w:rsidRDefault="00480410" w:rsidP="00111AAB">
      <w:pPr>
        <w:spacing w:after="0" w:line="240" w:lineRule="auto"/>
      </w:pPr>
      <w:r>
        <w:continuationSeparator/>
      </w:r>
    </w:p>
  </w:footnote>
  <w:footnote w:id="1">
    <w:p w:rsidR="003D240C" w:rsidRPr="001D5529" w:rsidRDefault="003D240C" w:rsidP="00903BFA">
      <w:pPr>
        <w:pStyle w:val="Textpoznmkypodiarou"/>
        <w:rPr>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Ak zmena nie je úpravou študijného programu podľa § 30 zákona č. 269/2018 Z. z.  </w:t>
      </w:r>
    </w:p>
  </w:footnote>
  <w:footnote w:id="2">
    <w:p w:rsidR="003D240C" w:rsidRPr="001D5529" w:rsidRDefault="003D240C"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Uvádza sa len </w:t>
      </w:r>
      <w:r>
        <w:rPr>
          <w:color w:val="0070C0"/>
          <w:sz w:val="14"/>
          <w:szCs w:val="14"/>
        </w:rPr>
        <w:t xml:space="preserve">vtedy, </w:t>
      </w:r>
      <w:r w:rsidRPr="001D5529">
        <w:rPr>
          <w:color w:val="0070C0"/>
          <w:sz w:val="14"/>
          <w:szCs w:val="14"/>
        </w:rPr>
        <w:t>ak bola udelená akreditáci</w:t>
      </w:r>
      <w:r>
        <w:rPr>
          <w:color w:val="0070C0"/>
          <w:sz w:val="14"/>
          <w:szCs w:val="14"/>
        </w:rPr>
        <w:t>a</w:t>
      </w:r>
      <w:r w:rsidRPr="001D5529">
        <w:rPr>
          <w:color w:val="0070C0"/>
          <w:sz w:val="14"/>
          <w:szCs w:val="14"/>
        </w:rPr>
        <w:t xml:space="preserve"> študijného programu podľa § 30 zákona č. 269/2018 Z. z. </w:t>
      </w:r>
    </w:p>
  </w:footnote>
  <w:footnote w:id="3">
    <w:p w:rsidR="003D240C" w:rsidRPr="001D5529" w:rsidRDefault="003D240C"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Podľa Medzinárodnej štandardnej klasifikácie vzdelávania. Odbory vzdelávania a praxe 2013.</w:t>
      </w:r>
    </w:p>
  </w:footnote>
  <w:footnote w:id="4">
    <w:p w:rsidR="003D240C" w:rsidRPr="001D5529" w:rsidRDefault="003D240C" w:rsidP="00EC7726">
      <w:pPr>
        <w:pStyle w:val="Textpoznmkypodiarou"/>
        <w:rPr>
          <w:color w:val="0070C0"/>
          <w:sz w:val="14"/>
          <w:szCs w:val="18"/>
        </w:rPr>
      </w:pPr>
      <w:r w:rsidRPr="001D5529">
        <w:rPr>
          <w:rStyle w:val="Odkaznapoznmkupodiarou"/>
          <w:color w:val="0070C0"/>
        </w:rPr>
        <w:footnoteRef/>
      </w:r>
      <w:r w:rsidRPr="001D5529">
        <w:rPr>
          <w:color w:val="0070C0"/>
        </w:rPr>
        <w:t xml:space="preserve"> </w:t>
      </w:r>
      <w:r w:rsidRPr="001D5529">
        <w:rPr>
          <w:color w:val="0070C0"/>
          <w:sz w:val="14"/>
          <w:szCs w:val="18"/>
        </w:rPr>
        <w:t>Podľa § 60 zákona č. 131/2002 Z. z. o vysokých školách.</w:t>
      </w:r>
    </w:p>
  </w:footnote>
  <w:footnote w:id="5">
    <w:p w:rsidR="003D240C" w:rsidRPr="001D5529" w:rsidRDefault="003D240C"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Rozumejú sa jazyky, v ktorých sú dosahované všetky výstupy vzdelávania, uskutočňované všetky súvisiace predmety študijného programu aj štátna skúška. Vysoká škola samostatne uvedie informácie o možnosti štúdia parciálnych čast</w:t>
      </w:r>
      <w:r>
        <w:rPr>
          <w:color w:val="0070C0"/>
          <w:sz w:val="14"/>
          <w:szCs w:val="14"/>
        </w:rPr>
        <w:t>í</w:t>
      </w:r>
      <w:r w:rsidRPr="001D5529">
        <w:rPr>
          <w:color w:val="0070C0"/>
          <w:sz w:val="14"/>
          <w:szCs w:val="14"/>
        </w:rPr>
        <w:t>/predmetov v iných jazykoch v časti 4 opisu.</w:t>
      </w:r>
    </w:p>
  </w:footnote>
  <w:footnote w:id="6">
    <w:p w:rsidR="003D240C" w:rsidRPr="001D5529" w:rsidRDefault="003D240C" w:rsidP="00903BFA">
      <w:pPr>
        <w:pStyle w:val="Textpoznmkypodiarou"/>
        <w:rPr>
          <w:rFonts w:cstheme="minorHAnsi"/>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w:t>
      </w:r>
      <w:r w:rsidRPr="001D5529">
        <w:rPr>
          <w:rFonts w:cstheme="minorHAnsi"/>
          <w:color w:val="0070C0"/>
          <w:sz w:val="14"/>
          <w:szCs w:val="14"/>
        </w:rPr>
        <w:t xml:space="preserve">Ciele vzdelávania sú v študijnom programe dosahované prostredníctvom merateľných vzdelávacích výstupov v jednotlivých častiach (moduloch, predmetoch) študijného programu. </w:t>
      </w:r>
      <w:r>
        <w:rPr>
          <w:rFonts w:cstheme="minorHAnsi"/>
          <w:color w:val="0070C0"/>
          <w:sz w:val="14"/>
          <w:szCs w:val="14"/>
        </w:rPr>
        <w:t xml:space="preserve">Zodpovedajú príslušnej úrovni </w:t>
      </w:r>
      <w:r w:rsidRPr="001D5529">
        <w:rPr>
          <w:rFonts w:cstheme="minorHAnsi"/>
          <w:color w:val="0070C0"/>
          <w:sz w:val="14"/>
          <w:szCs w:val="14"/>
        </w:rPr>
        <w:t>Kvalifikačn</w:t>
      </w:r>
      <w:r>
        <w:rPr>
          <w:rFonts w:cstheme="minorHAnsi"/>
          <w:color w:val="0070C0"/>
          <w:sz w:val="14"/>
          <w:szCs w:val="14"/>
        </w:rPr>
        <w:t xml:space="preserve">ého </w:t>
      </w:r>
      <w:r w:rsidRPr="001D5529">
        <w:rPr>
          <w:rFonts w:cstheme="minorHAnsi"/>
          <w:color w:val="0070C0"/>
          <w:sz w:val="14"/>
          <w:szCs w:val="14"/>
        </w:rPr>
        <w:t>rámc</w:t>
      </w:r>
      <w:r>
        <w:rPr>
          <w:rFonts w:cstheme="minorHAnsi"/>
          <w:color w:val="0070C0"/>
          <w:sz w:val="14"/>
          <w:szCs w:val="14"/>
        </w:rPr>
        <w:t xml:space="preserve">a </w:t>
      </w:r>
      <w:r w:rsidRPr="001D5529">
        <w:rPr>
          <w:rFonts w:cstheme="minorHAnsi"/>
          <w:color w:val="0070C0"/>
          <w:sz w:val="14"/>
          <w:szCs w:val="14"/>
        </w:rPr>
        <w:t xml:space="preserve">v Európskom priestore vysokoškolského vzdelávania. </w:t>
      </w:r>
    </w:p>
  </w:footnote>
  <w:footnote w:id="7">
    <w:p w:rsidR="003D240C" w:rsidRPr="001D5529" w:rsidRDefault="003D240C" w:rsidP="003230C7">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Ak ide o regulované povolania v súlade s požiadavkami pre získanie odbornej spôsobilosti podľa osobitného predpisu.</w:t>
      </w:r>
    </w:p>
  </w:footnote>
  <w:footnote w:id="8">
    <w:p w:rsidR="003D240C" w:rsidRPr="001D5529" w:rsidRDefault="003D240C">
      <w:pPr>
        <w:pStyle w:val="Textpoznmkypodiarou"/>
        <w:rPr>
          <w:color w:val="0070C0"/>
          <w:sz w:val="14"/>
          <w:szCs w:val="14"/>
        </w:rPr>
      </w:pPr>
      <w:r w:rsidRPr="001D5529">
        <w:rPr>
          <w:rStyle w:val="Odkaznapoznmkupodiarou"/>
          <w:color w:val="0070C0"/>
        </w:rPr>
        <w:footnoteRef/>
      </w:r>
      <w:r w:rsidRPr="001D5529">
        <w:rPr>
          <w:color w:val="0070C0"/>
        </w:rPr>
        <w:t xml:space="preserve"> </w:t>
      </w:r>
      <w:r w:rsidRPr="001D5529">
        <w:rPr>
          <w:color w:val="0070C0"/>
          <w:sz w:val="14"/>
          <w:szCs w:val="14"/>
        </w:rPr>
        <w:t xml:space="preserve">Vybrané charakteristiky obsahu študijného programu môžu byť uvedené </w:t>
      </w:r>
      <w:r>
        <w:rPr>
          <w:color w:val="0070C0"/>
          <w:sz w:val="14"/>
          <w:szCs w:val="14"/>
        </w:rPr>
        <w:t xml:space="preserve">priamo v Informačných listoch predmetov </w:t>
      </w:r>
      <w:r w:rsidRPr="001D5529">
        <w:rPr>
          <w:color w:val="0070C0"/>
          <w:sz w:val="14"/>
          <w:szCs w:val="14"/>
        </w:rPr>
        <w:t>alebo doplnené informáciami Informačných listo</w:t>
      </w:r>
      <w:r>
        <w:rPr>
          <w:color w:val="0070C0"/>
          <w:sz w:val="14"/>
          <w:szCs w:val="14"/>
        </w:rPr>
        <w:t xml:space="preserve">v </w:t>
      </w:r>
      <w:r w:rsidRPr="001D5529">
        <w:rPr>
          <w:color w:val="0070C0"/>
          <w:sz w:val="14"/>
          <w:szCs w:val="14"/>
        </w:rPr>
        <w:t>predmetov.</w:t>
      </w:r>
    </w:p>
  </w:footnote>
  <w:footnote w:id="9">
    <w:p w:rsidR="003D240C" w:rsidRPr="001D5529" w:rsidRDefault="003D240C" w:rsidP="00903BFA">
      <w:pPr>
        <w:pStyle w:val="Textpoznmkypodiarou"/>
        <w:rPr>
          <w:color w:val="0070C0"/>
          <w:sz w:val="12"/>
          <w:szCs w:val="16"/>
        </w:rPr>
      </w:pPr>
      <w:r w:rsidRPr="001D5529">
        <w:rPr>
          <w:rStyle w:val="Odkaznapoznmkupodiarou"/>
          <w:i w:val="0"/>
          <w:iCs/>
          <w:color w:val="0070C0"/>
          <w:sz w:val="14"/>
          <w:szCs w:val="14"/>
        </w:rPr>
        <w:footnoteRef/>
      </w:r>
      <w:r w:rsidRPr="001D5529">
        <w:rPr>
          <w:color w:val="0070C0"/>
          <w:sz w:val="14"/>
          <w:szCs w:val="14"/>
        </w:rPr>
        <w:t xml:space="preserve"> V súlade s vyhláškou č. 614/2002 Z. z. o kreditovom systéme štúdia a zákonom č. 131/2002 Z. z. o vysokých školách a o zmene a doplnení niektorých zákonov.</w:t>
      </w:r>
    </w:p>
  </w:footnote>
  <w:footnote w:id="10">
    <w:p w:rsidR="003D240C" w:rsidRPr="005867F5" w:rsidRDefault="003D240C" w:rsidP="00B219BD">
      <w:pPr>
        <w:pStyle w:val="Textpoznmkypodiarou"/>
        <w:rPr>
          <w:color w:val="0070C0"/>
          <w:sz w:val="14"/>
          <w:szCs w:val="18"/>
        </w:rPr>
      </w:pPr>
      <w:r w:rsidRPr="005867F5">
        <w:rPr>
          <w:rStyle w:val="Odkaznapoznmkupodiarou"/>
          <w:color w:val="0070C0"/>
          <w:sz w:val="14"/>
          <w:szCs w:val="18"/>
        </w:rPr>
        <w:footnoteRef/>
      </w:r>
      <w:r w:rsidRPr="005867F5">
        <w:rPr>
          <w:color w:val="0070C0"/>
          <w:sz w:val="14"/>
          <w:szCs w:val="18"/>
        </w:rPr>
        <w:t xml:space="preserve"> Učitelia zabezpečujúci predmet počas posudzovania umožnia prístup pracovnej skupiny k študijným materiálom predmetu a obsahu jednotlivých vzdelávacích činností. </w:t>
      </w:r>
    </w:p>
  </w:footnote>
  <w:footnote w:id="11">
    <w:p w:rsidR="003D240C" w:rsidRPr="005867F5" w:rsidRDefault="003D240C">
      <w:pPr>
        <w:pStyle w:val="Textpoznmkypodiarou"/>
        <w:rPr>
          <w:color w:val="0070C0"/>
          <w:sz w:val="14"/>
          <w:szCs w:val="14"/>
        </w:rPr>
      </w:pPr>
      <w:r w:rsidRPr="005867F5">
        <w:rPr>
          <w:rStyle w:val="Odkaznapoznmkupodiarou"/>
          <w:color w:val="0070C0"/>
        </w:rPr>
        <w:footnoteRef/>
      </w:r>
      <w:r w:rsidRPr="005867F5">
        <w:rPr>
          <w:color w:val="0070C0"/>
        </w:rPr>
        <w:t xml:space="preserve"> </w:t>
      </w:r>
      <w:r w:rsidRPr="005867F5">
        <w:rPr>
          <w:color w:val="0070C0"/>
          <w:sz w:val="14"/>
          <w:szCs w:val="14"/>
        </w:rPr>
        <w:t>Odporúčame uvádzať záťaž súvisiacu s kontakt</w:t>
      </w:r>
      <w:r>
        <w:rPr>
          <w:color w:val="0070C0"/>
          <w:sz w:val="14"/>
          <w:szCs w:val="14"/>
        </w:rPr>
        <w:t>no</w:t>
      </w:r>
      <w:r w:rsidRPr="005867F5">
        <w:rPr>
          <w:color w:val="0070C0"/>
          <w:sz w:val="14"/>
          <w:szCs w:val="14"/>
        </w:rPr>
        <w:t xml:space="preserve">u aj nekontaktnou výučbou v súlade s ECTS </w:t>
      </w:r>
      <w:r>
        <w:rPr>
          <w:color w:val="0070C0"/>
          <w:sz w:val="14"/>
          <w:szCs w:val="14"/>
        </w:rPr>
        <w:t>U</w:t>
      </w:r>
      <w:r w:rsidRPr="005867F5">
        <w:rPr>
          <w:color w:val="0070C0"/>
          <w:sz w:val="14"/>
          <w:szCs w:val="14"/>
        </w:rPr>
        <w:t xml:space="preserve">sers' </w:t>
      </w:r>
      <w:r>
        <w:rPr>
          <w:color w:val="0070C0"/>
          <w:sz w:val="14"/>
          <w:szCs w:val="14"/>
        </w:rPr>
        <w:t>G</w:t>
      </w:r>
      <w:r w:rsidRPr="005867F5">
        <w:rPr>
          <w:color w:val="0070C0"/>
          <w:sz w:val="14"/>
          <w:szCs w:val="14"/>
        </w:rPr>
        <w:t>uide 2015.</w:t>
      </w:r>
    </w:p>
  </w:footnote>
  <w:footnote w:id="12">
    <w:p w:rsidR="003D240C" w:rsidRPr="00324062" w:rsidRDefault="003D240C">
      <w:pPr>
        <w:pStyle w:val="Textpoznmkypodiarou"/>
        <w:rPr>
          <w:color w:val="2F5496" w:themeColor="accent1" w:themeShade="BF"/>
        </w:rPr>
      </w:pPr>
      <w:r w:rsidRPr="005867F5">
        <w:rPr>
          <w:rStyle w:val="Odkaznapoznmkupodiarou"/>
          <w:color w:val="0070C0"/>
          <w:sz w:val="14"/>
          <w:szCs w:val="18"/>
        </w:rPr>
        <w:footnoteRef/>
      </w:r>
      <w:r w:rsidRPr="005867F5">
        <w:rPr>
          <w:color w:val="0070C0"/>
          <w:sz w:val="14"/>
          <w:szCs w:val="18"/>
        </w:rPr>
        <w:t xml:space="preserve"> Napr. pri zabezpečovaní odbornej praxe, alebo inej vzdelávacej činnosti uskutočňovanej mimo univerzity.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40C" w:rsidRPr="00E024DD" w:rsidRDefault="003D240C" w:rsidP="00474B4F">
    <w:pPr>
      <w:pStyle w:val="Hlavika"/>
      <w:tabs>
        <w:tab w:val="clear" w:pos="4536"/>
        <w:tab w:val="clear" w:pos="9072"/>
      </w:tabs>
      <w:rPr>
        <w:sz w:val="20"/>
        <w:szCs w:val="20"/>
      </w:rPr>
    </w:pPr>
  </w:p>
</w:hdr>
</file>

<file path=word/intelligence.xml><?xml version="1.0" encoding="utf-8"?>
<int:Intelligence xmlns:int="http://schemas.microsoft.com/office/intelligence/2019/intelligence">
  <int:IntelligenceSettings/>
  <int:Manifest>
    <int:WordHash hashCode="8sjwvKzAQYpTFH" id="K5enmuwA"/>
  </int:Manifest>
  <int:Observations>
    <int:Content id="K5enmuwA">
      <int:Rejection type="LegacyProofing"/>
    </int:Content>
  </int:Observations>
</int:Intelligence>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14E718D1"/>
    <w:multiLevelType w:val="hybridMultilevel"/>
    <w:tmpl w:val="A0AC4FB6"/>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18A100BD"/>
    <w:multiLevelType w:val="hybridMultilevel"/>
    <w:tmpl w:val="EDA2113A"/>
    <w:lvl w:ilvl="0" w:tplc="FFFFFFFF">
      <w:start w:val="1"/>
      <w:numFmt w:val="decimal"/>
      <w:lvlText w:val="%1."/>
      <w:lvlJc w:val="left"/>
      <w:pPr>
        <w:ind w:left="360" w:hanging="360"/>
      </w:pPr>
      <w:rPr>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nsid w:val="1D5C111D"/>
    <w:multiLevelType w:val="hybridMultilevel"/>
    <w:tmpl w:val="4F34F294"/>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21A85B37"/>
    <w:multiLevelType w:val="hybridMultilevel"/>
    <w:tmpl w:val="4536B92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nsid w:val="2371645F"/>
    <w:multiLevelType w:val="hybridMultilevel"/>
    <w:tmpl w:val="FE6AE022"/>
    <w:lvl w:ilvl="0" w:tplc="2A3EF696">
      <w:start w:val="1"/>
      <w:numFmt w:val="lowerLetter"/>
      <w:lvlText w:val="%1)"/>
      <w:lvlJc w:val="left"/>
      <w:pPr>
        <w:ind w:left="720" w:hanging="360"/>
      </w:pPr>
      <w:rPr>
        <w:color w:val="auto"/>
        <w:sz w:val="16"/>
        <w:szCs w:val="16"/>
      </w:rPr>
    </w:lvl>
    <w:lvl w:ilvl="1" w:tplc="A01E3D86">
      <w:start w:val="1"/>
      <w:numFmt w:val="lowerLetter"/>
      <w:lvlText w:val="%2."/>
      <w:lvlJc w:val="left"/>
      <w:pPr>
        <w:ind w:left="1440" w:hanging="360"/>
      </w:pPr>
    </w:lvl>
    <w:lvl w:ilvl="2" w:tplc="CBAE7EC4">
      <w:start w:val="1"/>
      <w:numFmt w:val="lowerRoman"/>
      <w:lvlText w:val="%3."/>
      <w:lvlJc w:val="right"/>
      <w:pPr>
        <w:ind w:left="2160" w:hanging="180"/>
      </w:pPr>
    </w:lvl>
    <w:lvl w:ilvl="3" w:tplc="C6B0EFE8">
      <w:start w:val="1"/>
      <w:numFmt w:val="decimal"/>
      <w:lvlText w:val="%4."/>
      <w:lvlJc w:val="left"/>
      <w:pPr>
        <w:ind w:left="2880" w:hanging="360"/>
      </w:pPr>
    </w:lvl>
    <w:lvl w:ilvl="4" w:tplc="54108104">
      <w:start w:val="1"/>
      <w:numFmt w:val="lowerLetter"/>
      <w:lvlText w:val="%5."/>
      <w:lvlJc w:val="left"/>
      <w:pPr>
        <w:ind w:left="3600" w:hanging="360"/>
      </w:pPr>
    </w:lvl>
    <w:lvl w:ilvl="5" w:tplc="028AB3EC">
      <w:start w:val="1"/>
      <w:numFmt w:val="lowerRoman"/>
      <w:lvlText w:val="%6."/>
      <w:lvlJc w:val="right"/>
      <w:pPr>
        <w:ind w:left="4320" w:hanging="180"/>
      </w:pPr>
    </w:lvl>
    <w:lvl w:ilvl="6" w:tplc="09BA816E">
      <w:start w:val="1"/>
      <w:numFmt w:val="decimal"/>
      <w:lvlText w:val="%7."/>
      <w:lvlJc w:val="left"/>
      <w:pPr>
        <w:ind w:left="5040" w:hanging="360"/>
      </w:pPr>
    </w:lvl>
    <w:lvl w:ilvl="7" w:tplc="F92A8B0C">
      <w:start w:val="1"/>
      <w:numFmt w:val="lowerLetter"/>
      <w:lvlText w:val="%8."/>
      <w:lvlJc w:val="left"/>
      <w:pPr>
        <w:ind w:left="5760" w:hanging="360"/>
      </w:pPr>
    </w:lvl>
    <w:lvl w:ilvl="8" w:tplc="D0246A84">
      <w:start w:val="1"/>
      <w:numFmt w:val="lowerRoman"/>
      <w:lvlText w:val="%9."/>
      <w:lvlJc w:val="right"/>
      <w:pPr>
        <w:ind w:left="6480" w:hanging="180"/>
      </w:pPr>
    </w:lvl>
  </w:abstractNum>
  <w:abstractNum w:abstractNumId="7">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352F7DF9"/>
    <w:multiLevelType w:val="hybridMultilevel"/>
    <w:tmpl w:val="B9AA30E8"/>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3F224C22"/>
    <w:multiLevelType w:val="hybridMultilevel"/>
    <w:tmpl w:val="4948A4CE"/>
    <w:lvl w:ilvl="0" w:tplc="FDD8047E">
      <w:start w:val="1"/>
      <w:numFmt w:val="lowerLetter"/>
      <w:lvlText w:val="%1)"/>
      <w:lvlJc w:val="left"/>
      <w:pPr>
        <w:ind w:left="360" w:hanging="360"/>
      </w:pPr>
      <w:rPr>
        <w:rFonts w:hint="default"/>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nsid w:val="41133C08"/>
    <w:multiLevelType w:val="hybridMultilevel"/>
    <w:tmpl w:val="90BE5EE2"/>
    <w:lvl w:ilvl="0" w:tplc="78225550">
      <w:start w:val="1"/>
      <w:numFmt w:val="decimal"/>
      <w:lvlText w:val="%1."/>
      <w:lvlJc w:val="left"/>
      <w:pPr>
        <w:ind w:left="720" w:hanging="360"/>
      </w:pPr>
    </w:lvl>
    <w:lvl w:ilvl="1" w:tplc="3CC22D98">
      <w:start w:val="1"/>
      <w:numFmt w:val="lowerLetter"/>
      <w:lvlText w:val="%2."/>
      <w:lvlJc w:val="left"/>
      <w:pPr>
        <w:ind w:left="1440" w:hanging="360"/>
      </w:pPr>
    </w:lvl>
    <w:lvl w:ilvl="2" w:tplc="9BA0B260">
      <w:start w:val="1"/>
      <w:numFmt w:val="lowerRoman"/>
      <w:lvlText w:val="%3."/>
      <w:lvlJc w:val="right"/>
      <w:pPr>
        <w:ind w:left="2160" w:hanging="180"/>
      </w:pPr>
    </w:lvl>
    <w:lvl w:ilvl="3" w:tplc="923443B4">
      <w:start w:val="1"/>
      <w:numFmt w:val="decimal"/>
      <w:lvlText w:val="%4."/>
      <w:lvlJc w:val="left"/>
      <w:pPr>
        <w:ind w:left="2880" w:hanging="360"/>
      </w:pPr>
    </w:lvl>
    <w:lvl w:ilvl="4" w:tplc="B7DC0918">
      <w:start w:val="1"/>
      <w:numFmt w:val="lowerLetter"/>
      <w:lvlText w:val="%5."/>
      <w:lvlJc w:val="left"/>
      <w:pPr>
        <w:ind w:left="3600" w:hanging="360"/>
      </w:pPr>
    </w:lvl>
    <w:lvl w:ilvl="5" w:tplc="27F0AC5A">
      <w:start w:val="1"/>
      <w:numFmt w:val="lowerRoman"/>
      <w:lvlText w:val="%6."/>
      <w:lvlJc w:val="right"/>
      <w:pPr>
        <w:ind w:left="4320" w:hanging="180"/>
      </w:pPr>
    </w:lvl>
    <w:lvl w:ilvl="6" w:tplc="9AE0F0DA">
      <w:start w:val="1"/>
      <w:numFmt w:val="decimal"/>
      <w:lvlText w:val="%7."/>
      <w:lvlJc w:val="left"/>
      <w:pPr>
        <w:ind w:left="5040" w:hanging="360"/>
      </w:pPr>
    </w:lvl>
    <w:lvl w:ilvl="7" w:tplc="9D22D324">
      <w:start w:val="1"/>
      <w:numFmt w:val="lowerLetter"/>
      <w:lvlText w:val="%8."/>
      <w:lvlJc w:val="left"/>
      <w:pPr>
        <w:ind w:left="5760" w:hanging="360"/>
      </w:pPr>
    </w:lvl>
    <w:lvl w:ilvl="8" w:tplc="849A70BC">
      <w:start w:val="1"/>
      <w:numFmt w:val="lowerRoman"/>
      <w:lvlText w:val="%9."/>
      <w:lvlJc w:val="right"/>
      <w:pPr>
        <w:ind w:left="6480" w:hanging="180"/>
      </w:pPr>
    </w:lvl>
  </w:abstractNum>
  <w:abstractNum w:abstractNumId="11">
    <w:nsid w:val="422F5428"/>
    <w:multiLevelType w:val="hybridMultilevel"/>
    <w:tmpl w:val="FAF66704"/>
    <w:lvl w:ilvl="0" w:tplc="347CC5CE">
      <w:start w:val="1"/>
      <w:numFmt w:val="decimal"/>
      <w:lvlText w:val="%1."/>
      <w:lvlJc w:val="left"/>
      <w:pPr>
        <w:ind w:left="720" w:hanging="360"/>
      </w:pPr>
      <w:rPr>
        <w:rFonts w:eastAsiaTheme="minorHAnsi" w:hint="default"/>
        <w:color w:val="19191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13">
    <w:nsid w:val="4AA8510B"/>
    <w:multiLevelType w:val="hybridMultilevel"/>
    <w:tmpl w:val="ADCE3F3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nsid w:val="624C4824"/>
    <w:multiLevelType w:val="hybridMultilevel"/>
    <w:tmpl w:val="1242F390"/>
    <w:lvl w:ilvl="0" w:tplc="9DEA9722">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nsid w:val="671019BC"/>
    <w:multiLevelType w:val="hybridMultilevel"/>
    <w:tmpl w:val="E7D6BE06"/>
    <w:lvl w:ilvl="0" w:tplc="9B3235FE">
      <w:start w:val="1"/>
      <w:numFmt w:val="bullet"/>
      <w:lvlText w:val="·"/>
      <w:lvlJc w:val="left"/>
      <w:pPr>
        <w:ind w:left="720" w:hanging="360"/>
      </w:pPr>
      <w:rPr>
        <w:rFonts w:ascii="Symbol" w:hAnsi="Symbol" w:hint="default"/>
      </w:rPr>
    </w:lvl>
    <w:lvl w:ilvl="1" w:tplc="C04E1ED8">
      <w:start w:val="1"/>
      <w:numFmt w:val="bullet"/>
      <w:lvlText w:val="o"/>
      <w:lvlJc w:val="left"/>
      <w:pPr>
        <w:ind w:left="1440" w:hanging="360"/>
      </w:pPr>
      <w:rPr>
        <w:rFonts w:ascii="Courier New" w:hAnsi="Courier New" w:hint="default"/>
      </w:rPr>
    </w:lvl>
    <w:lvl w:ilvl="2" w:tplc="B9F696DE">
      <w:start w:val="1"/>
      <w:numFmt w:val="bullet"/>
      <w:lvlText w:val=""/>
      <w:lvlJc w:val="left"/>
      <w:pPr>
        <w:ind w:left="2160" w:hanging="360"/>
      </w:pPr>
      <w:rPr>
        <w:rFonts w:ascii="Wingdings" w:hAnsi="Wingdings" w:hint="default"/>
      </w:rPr>
    </w:lvl>
    <w:lvl w:ilvl="3" w:tplc="4EEAE4F2">
      <w:start w:val="1"/>
      <w:numFmt w:val="bullet"/>
      <w:lvlText w:val=""/>
      <w:lvlJc w:val="left"/>
      <w:pPr>
        <w:ind w:left="2880" w:hanging="360"/>
      </w:pPr>
      <w:rPr>
        <w:rFonts w:ascii="Symbol" w:hAnsi="Symbol" w:hint="default"/>
      </w:rPr>
    </w:lvl>
    <w:lvl w:ilvl="4" w:tplc="D3D65E1E">
      <w:start w:val="1"/>
      <w:numFmt w:val="bullet"/>
      <w:lvlText w:val="o"/>
      <w:lvlJc w:val="left"/>
      <w:pPr>
        <w:ind w:left="3600" w:hanging="360"/>
      </w:pPr>
      <w:rPr>
        <w:rFonts w:ascii="Courier New" w:hAnsi="Courier New" w:hint="default"/>
      </w:rPr>
    </w:lvl>
    <w:lvl w:ilvl="5" w:tplc="2A7E7E2E">
      <w:start w:val="1"/>
      <w:numFmt w:val="bullet"/>
      <w:lvlText w:val=""/>
      <w:lvlJc w:val="left"/>
      <w:pPr>
        <w:ind w:left="4320" w:hanging="360"/>
      </w:pPr>
      <w:rPr>
        <w:rFonts w:ascii="Wingdings" w:hAnsi="Wingdings" w:hint="default"/>
      </w:rPr>
    </w:lvl>
    <w:lvl w:ilvl="6" w:tplc="4DA66C8E">
      <w:start w:val="1"/>
      <w:numFmt w:val="bullet"/>
      <w:lvlText w:val=""/>
      <w:lvlJc w:val="left"/>
      <w:pPr>
        <w:ind w:left="5040" w:hanging="360"/>
      </w:pPr>
      <w:rPr>
        <w:rFonts w:ascii="Symbol" w:hAnsi="Symbol" w:hint="default"/>
      </w:rPr>
    </w:lvl>
    <w:lvl w:ilvl="7" w:tplc="0A5E01DE">
      <w:start w:val="1"/>
      <w:numFmt w:val="bullet"/>
      <w:lvlText w:val="o"/>
      <w:lvlJc w:val="left"/>
      <w:pPr>
        <w:ind w:left="5760" w:hanging="360"/>
      </w:pPr>
      <w:rPr>
        <w:rFonts w:ascii="Courier New" w:hAnsi="Courier New" w:hint="default"/>
      </w:rPr>
    </w:lvl>
    <w:lvl w:ilvl="8" w:tplc="20163624">
      <w:start w:val="1"/>
      <w:numFmt w:val="bullet"/>
      <w:lvlText w:val=""/>
      <w:lvlJc w:val="left"/>
      <w:pPr>
        <w:ind w:left="6480" w:hanging="360"/>
      </w:pPr>
      <w:rPr>
        <w:rFonts w:ascii="Wingdings" w:hAnsi="Wingdings" w:hint="default"/>
      </w:rPr>
    </w:lvl>
  </w:abstractNum>
  <w:abstractNum w:abstractNumId="16">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nsid w:val="749142ED"/>
    <w:multiLevelType w:val="hybridMultilevel"/>
    <w:tmpl w:val="8024626A"/>
    <w:lvl w:ilvl="0" w:tplc="75DE4196">
      <w:start w:val="1"/>
      <w:numFmt w:val="decimal"/>
      <w:lvlText w:val="%1."/>
      <w:lvlJc w:val="left"/>
      <w:pPr>
        <w:ind w:left="360" w:hanging="360"/>
      </w:pPr>
      <w:rPr>
        <w:rFonts w:asciiTheme="minorHAnsi" w:eastAsiaTheme="minorHAnsi" w:hAnsiTheme="minorHAnsi" w:cstheme="minorBid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79BA1B2C"/>
    <w:multiLevelType w:val="hybridMultilevel"/>
    <w:tmpl w:val="1F6A7200"/>
    <w:lvl w:ilvl="0" w:tplc="ED28E0FE">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7FB93C4F"/>
    <w:multiLevelType w:val="hybridMultilevel"/>
    <w:tmpl w:val="C1A6B5D6"/>
    <w:lvl w:ilvl="0" w:tplc="7EC618A8">
      <w:start w:val="1"/>
      <w:numFmt w:val="lowerLetter"/>
      <w:lvlText w:val="%1)"/>
      <w:lvlJc w:val="left"/>
      <w:pPr>
        <w:ind w:left="360" w:hanging="360"/>
      </w:pPr>
      <w:rPr>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nsid w:val="7FE01036"/>
    <w:multiLevelType w:val="hybridMultilevel"/>
    <w:tmpl w:val="500443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5"/>
  </w:num>
  <w:num w:numId="4">
    <w:abstractNumId w:val="12"/>
  </w:num>
  <w:num w:numId="5">
    <w:abstractNumId w:val="3"/>
  </w:num>
  <w:num w:numId="6">
    <w:abstractNumId w:val="14"/>
  </w:num>
  <w:num w:numId="7">
    <w:abstractNumId w:val="8"/>
  </w:num>
  <w:num w:numId="8">
    <w:abstractNumId w:val="9"/>
  </w:num>
  <w:num w:numId="9">
    <w:abstractNumId w:val="16"/>
  </w:num>
  <w:num w:numId="10">
    <w:abstractNumId w:val="5"/>
  </w:num>
  <w:num w:numId="11">
    <w:abstractNumId w:val="13"/>
  </w:num>
  <w:num w:numId="12">
    <w:abstractNumId w:val="7"/>
  </w:num>
  <w:num w:numId="13">
    <w:abstractNumId w:val="19"/>
  </w:num>
  <w:num w:numId="14">
    <w:abstractNumId w:val="0"/>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4"/>
  </w:num>
  <w:num w:numId="19">
    <w:abstractNumId w:val="11"/>
  </w:num>
  <w:num w:numId="20">
    <w:abstractNumId w:val="18"/>
  </w:num>
  <w:num w:numId="21">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B42521"/>
    <w:rsid w:val="00000145"/>
    <w:rsid w:val="00001223"/>
    <w:rsid w:val="00002480"/>
    <w:rsid w:val="00010FD8"/>
    <w:rsid w:val="0001367B"/>
    <w:rsid w:val="00017A79"/>
    <w:rsid w:val="0002004E"/>
    <w:rsid w:val="00020C28"/>
    <w:rsid w:val="00024B6D"/>
    <w:rsid w:val="00026F87"/>
    <w:rsid w:val="0003284D"/>
    <w:rsid w:val="00035E98"/>
    <w:rsid w:val="00036941"/>
    <w:rsid w:val="00036AB3"/>
    <w:rsid w:val="0003774B"/>
    <w:rsid w:val="00040B71"/>
    <w:rsid w:val="000413DC"/>
    <w:rsid w:val="0004493F"/>
    <w:rsid w:val="00045186"/>
    <w:rsid w:val="00045FF0"/>
    <w:rsid w:val="0004736F"/>
    <w:rsid w:val="0005765C"/>
    <w:rsid w:val="00060382"/>
    <w:rsid w:val="00061307"/>
    <w:rsid w:val="00063F2E"/>
    <w:rsid w:val="00064287"/>
    <w:rsid w:val="000679E5"/>
    <w:rsid w:val="0007213E"/>
    <w:rsid w:val="00073F5D"/>
    <w:rsid w:val="00076C46"/>
    <w:rsid w:val="00080064"/>
    <w:rsid w:val="0008044D"/>
    <w:rsid w:val="000804DA"/>
    <w:rsid w:val="00080597"/>
    <w:rsid w:val="00080896"/>
    <w:rsid w:val="000821D6"/>
    <w:rsid w:val="00082ACD"/>
    <w:rsid w:val="00083A21"/>
    <w:rsid w:val="00083AF8"/>
    <w:rsid w:val="00086051"/>
    <w:rsid w:val="00086A6A"/>
    <w:rsid w:val="0008708D"/>
    <w:rsid w:val="00087C75"/>
    <w:rsid w:val="00090FA2"/>
    <w:rsid w:val="00093B72"/>
    <w:rsid w:val="00093CEB"/>
    <w:rsid w:val="00097269"/>
    <w:rsid w:val="000A3F8E"/>
    <w:rsid w:val="000A50A8"/>
    <w:rsid w:val="000A5290"/>
    <w:rsid w:val="000A68A8"/>
    <w:rsid w:val="000A74C5"/>
    <w:rsid w:val="000B00AB"/>
    <w:rsid w:val="000B4BD4"/>
    <w:rsid w:val="000B4D4F"/>
    <w:rsid w:val="000B5815"/>
    <w:rsid w:val="000B7441"/>
    <w:rsid w:val="000C0CCD"/>
    <w:rsid w:val="000C3020"/>
    <w:rsid w:val="000C3152"/>
    <w:rsid w:val="000C36B4"/>
    <w:rsid w:val="000C4333"/>
    <w:rsid w:val="000D28C6"/>
    <w:rsid w:val="000D4C2E"/>
    <w:rsid w:val="000D4C98"/>
    <w:rsid w:val="000D7387"/>
    <w:rsid w:val="000E152C"/>
    <w:rsid w:val="000E5A64"/>
    <w:rsid w:val="000F570C"/>
    <w:rsid w:val="00104D2A"/>
    <w:rsid w:val="00105D34"/>
    <w:rsid w:val="00106095"/>
    <w:rsid w:val="00111916"/>
    <w:rsid w:val="00111AAB"/>
    <w:rsid w:val="00114F93"/>
    <w:rsid w:val="00117387"/>
    <w:rsid w:val="00122C6E"/>
    <w:rsid w:val="0012441E"/>
    <w:rsid w:val="00136CF4"/>
    <w:rsid w:val="00137653"/>
    <w:rsid w:val="00137788"/>
    <w:rsid w:val="00141990"/>
    <w:rsid w:val="001425FC"/>
    <w:rsid w:val="00144A39"/>
    <w:rsid w:val="00145282"/>
    <w:rsid w:val="00155CAF"/>
    <w:rsid w:val="00155FD3"/>
    <w:rsid w:val="001563D5"/>
    <w:rsid w:val="00160E0E"/>
    <w:rsid w:val="00161A02"/>
    <w:rsid w:val="001630D7"/>
    <w:rsid w:val="001647A4"/>
    <w:rsid w:val="00165A89"/>
    <w:rsid w:val="00166202"/>
    <w:rsid w:val="001673C1"/>
    <w:rsid w:val="00170105"/>
    <w:rsid w:val="00172A82"/>
    <w:rsid w:val="00173412"/>
    <w:rsid w:val="00173BC4"/>
    <w:rsid w:val="00173E1D"/>
    <w:rsid w:val="001759A8"/>
    <w:rsid w:val="0018054F"/>
    <w:rsid w:val="00182778"/>
    <w:rsid w:val="0018ADEF"/>
    <w:rsid w:val="0019009E"/>
    <w:rsid w:val="001909DE"/>
    <w:rsid w:val="0019418E"/>
    <w:rsid w:val="0019522F"/>
    <w:rsid w:val="001A0122"/>
    <w:rsid w:val="001A57C8"/>
    <w:rsid w:val="001B1D4C"/>
    <w:rsid w:val="001B35DD"/>
    <w:rsid w:val="001B568C"/>
    <w:rsid w:val="001C2232"/>
    <w:rsid w:val="001C62E1"/>
    <w:rsid w:val="001C693F"/>
    <w:rsid w:val="001D03D8"/>
    <w:rsid w:val="001D1FE7"/>
    <w:rsid w:val="001D4E8E"/>
    <w:rsid w:val="001D5529"/>
    <w:rsid w:val="001D6EEC"/>
    <w:rsid w:val="001D762A"/>
    <w:rsid w:val="001E0DEA"/>
    <w:rsid w:val="001E0EBB"/>
    <w:rsid w:val="001E1585"/>
    <w:rsid w:val="001E4728"/>
    <w:rsid w:val="001E53F3"/>
    <w:rsid w:val="001E60EB"/>
    <w:rsid w:val="001E7761"/>
    <w:rsid w:val="001F1B75"/>
    <w:rsid w:val="001F3EAE"/>
    <w:rsid w:val="001F6E5A"/>
    <w:rsid w:val="00200599"/>
    <w:rsid w:val="00210DA0"/>
    <w:rsid w:val="00211211"/>
    <w:rsid w:val="00211535"/>
    <w:rsid w:val="00211F85"/>
    <w:rsid w:val="00215DDB"/>
    <w:rsid w:val="00222954"/>
    <w:rsid w:val="00230174"/>
    <w:rsid w:val="002341C4"/>
    <w:rsid w:val="002353D4"/>
    <w:rsid w:val="00235803"/>
    <w:rsid w:val="00242650"/>
    <w:rsid w:val="0024354D"/>
    <w:rsid w:val="0024362C"/>
    <w:rsid w:val="00245CA9"/>
    <w:rsid w:val="00250290"/>
    <w:rsid w:val="00253EEA"/>
    <w:rsid w:val="002559F6"/>
    <w:rsid w:val="00256887"/>
    <w:rsid w:val="00256EA3"/>
    <w:rsid w:val="00256EF8"/>
    <w:rsid w:val="00257A40"/>
    <w:rsid w:val="00260945"/>
    <w:rsid w:val="00262077"/>
    <w:rsid w:val="00262E8E"/>
    <w:rsid w:val="00263356"/>
    <w:rsid w:val="0026407C"/>
    <w:rsid w:val="0026660F"/>
    <w:rsid w:val="0026777D"/>
    <w:rsid w:val="002720AE"/>
    <w:rsid w:val="00274780"/>
    <w:rsid w:val="00275A29"/>
    <w:rsid w:val="00275B1A"/>
    <w:rsid w:val="00277D74"/>
    <w:rsid w:val="0028047F"/>
    <w:rsid w:val="00285663"/>
    <w:rsid w:val="00292142"/>
    <w:rsid w:val="002926D2"/>
    <w:rsid w:val="00292917"/>
    <w:rsid w:val="00295C8A"/>
    <w:rsid w:val="002A3186"/>
    <w:rsid w:val="002A59D3"/>
    <w:rsid w:val="002A77D9"/>
    <w:rsid w:val="002B2953"/>
    <w:rsid w:val="002B34F8"/>
    <w:rsid w:val="002B5E05"/>
    <w:rsid w:val="002B780B"/>
    <w:rsid w:val="002C3B4D"/>
    <w:rsid w:val="002C7B34"/>
    <w:rsid w:val="002CF639"/>
    <w:rsid w:val="002D02AC"/>
    <w:rsid w:val="002D33FC"/>
    <w:rsid w:val="002D4C87"/>
    <w:rsid w:val="002E09FC"/>
    <w:rsid w:val="002E27BC"/>
    <w:rsid w:val="002E4CCC"/>
    <w:rsid w:val="002E54B1"/>
    <w:rsid w:val="002E686D"/>
    <w:rsid w:val="002E7394"/>
    <w:rsid w:val="002F43F4"/>
    <w:rsid w:val="002F6AA6"/>
    <w:rsid w:val="0030306E"/>
    <w:rsid w:val="00304029"/>
    <w:rsid w:val="00305B49"/>
    <w:rsid w:val="00311466"/>
    <w:rsid w:val="00312667"/>
    <w:rsid w:val="003127FA"/>
    <w:rsid w:val="003143B8"/>
    <w:rsid w:val="00314D8B"/>
    <w:rsid w:val="003216FC"/>
    <w:rsid w:val="003230C7"/>
    <w:rsid w:val="00323802"/>
    <w:rsid w:val="00324062"/>
    <w:rsid w:val="00332FDD"/>
    <w:rsid w:val="00334A31"/>
    <w:rsid w:val="0034238F"/>
    <w:rsid w:val="00344204"/>
    <w:rsid w:val="0034624A"/>
    <w:rsid w:val="003472B5"/>
    <w:rsid w:val="0034757F"/>
    <w:rsid w:val="00352B50"/>
    <w:rsid w:val="00353C34"/>
    <w:rsid w:val="003557CA"/>
    <w:rsid w:val="003618DB"/>
    <w:rsid w:val="00365287"/>
    <w:rsid w:val="00366254"/>
    <w:rsid w:val="00370783"/>
    <w:rsid w:val="003733C6"/>
    <w:rsid w:val="00373526"/>
    <w:rsid w:val="00374846"/>
    <w:rsid w:val="0037556D"/>
    <w:rsid w:val="00375662"/>
    <w:rsid w:val="0038004B"/>
    <w:rsid w:val="00381D2B"/>
    <w:rsid w:val="0038454B"/>
    <w:rsid w:val="00384AA1"/>
    <w:rsid w:val="00386524"/>
    <w:rsid w:val="0038673D"/>
    <w:rsid w:val="00387B1B"/>
    <w:rsid w:val="0039098D"/>
    <w:rsid w:val="003A045A"/>
    <w:rsid w:val="003A4876"/>
    <w:rsid w:val="003A6C26"/>
    <w:rsid w:val="003A7811"/>
    <w:rsid w:val="003C1F79"/>
    <w:rsid w:val="003C34BA"/>
    <w:rsid w:val="003C3A59"/>
    <w:rsid w:val="003C7830"/>
    <w:rsid w:val="003D240C"/>
    <w:rsid w:val="003D30EC"/>
    <w:rsid w:val="003D33F5"/>
    <w:rsid w:val="003D5258"/>
    <w:rsid w:val="003D637E"/>
    <w:rsid w:val="003D6D98"/>
    <w:rsid w:val="003E3145"/>
    <w:rsid w:val="003E42D6"/>
    <w:rsid w:val="003E565B"/>
    <w:rsid w:val="003E67EF"/>
    <w:rsid w:val="003F02AA"/>
    <w:rsid w:val="003F13CE"/>
    <w:rsid w:val="003F1C4D"/>
    <w:rsid w:val="003F2B57"/>
    <w:rsid w:val="003F3DBE"/>
    <w:rsid w:val="003F4BF4"/>
    <w:rsid w:val="004012DC"/>
    <w:rsid w:val="00402BE6"/>
    <w:rsid w:val="00402FE8"/>
    <w:rsid w:val="004108F0"/>
    <w:rsid w:val="00412491"/>
    <w:rsid w:val="00417AE1"/>
    <w:rsid w:val="00420841"/>
    <w:rsid w:val="00420F32"/>
    <w:rsid w:val="004227A9"/>
    <w:rsid w:val="004244CD"/>
    <w:rsid w:val="00424EBB"/>
    <w:rsid w:val="004263EA"/>
    <w:rsid w:val="00426953"/>
    <w:rsid w:val="00427B0D"/>
    <w:rsid w:val="004314EB"/>
    <w:rsid w:val="00431DCB"/>
    <w:rsid w:val="004321C4"/>
    <w:rsid w:val="0043329E"/>
    <w:rsid w:val="004346EF"/>
    <w:rsid w:val="0043666E"/>
    <w:rsid w:val="00437596"/>
    <w:rsid w:val="00441141"/>
    <w:rsid w:val="004412F7"/>
    <w:rsid w:val="00442F5C"/>
    <w:rsid w:val="00443E51"/>
    <w:rsid w:val="0044502A"/>
    <w:rsid w:val="0044635D"/>
    <w:rsid w:val="00446EE7"/>
    <w:rsid w:val="00447323"/>
    <w:rsid w:val="004502A8"/>
    <w:rsid w:val="00450AEB"/>
    <w:rsid w:val="00450DD1"/>
    <w:rsid w:val="00451E1D"/>
    <w:rsid w:val="004532DF"/>
    <w:rsid w:val="0045417A"/>
    <w:rsid w:val="00457933"/>
    <w:rsid w:val="00457DC4"/>
    <w:rsid w:val="0046016B"/>
    <w:rsid w:val="004609C8"/>
    <w:rsid w:val="0046106F"/>
    <w:rsid w:val="0046747F"/>
    <w:rsid w:val="004721BA"/>
    <w:rsid w:val="00474B4F"/>
    <w:rsid w:val="004755DF"/>
    <w:rsid w:val="00480410"/>
    <w:rsid w:val="00481C49"/>
    <w:rsid w:val="00483D23"/>
    <w:rsid w:val="00484D15"/>
    <w:rsid w:val="004855F5"/>
    <w:rsid w:val="00485B26"/>
    <w:rsid w:val="0048758C"/>
    <w:rsid w:val="00490701"/>
    <w:rsid w:val="0049296F"/>
    <w:rsid w:val="004943EB"/>
    <w:rsid w:val="00495197"/>
    <w:rsid w:val="0049649A"/>
    <w:rsid w:val="004977E4"/>
    <w:rsid w:val="00497E63"/>
    <w:rsid w:val="004A13B6"/>
    <w:rsid w:val="004A4FA4"/>
    <w:rsid w:val="004A5D78"/>
    <w:rsid w:val="004A648B"/>
    <w:rsid w:val="004A7985"/>
    <w:rsid w:val="004B1F98"/>
    <w:rsid w:val="004B3E57"/>
    <w:rsid w:val="004B5D11"/>
    <w:rsid w:val="004C38D1"/>
    <w:rsid w:val="004D3F71"/>
    <w:rsid w:val="004D4362"/>
    <w:rsid w:val="004E3395"/>
    <w:rsid w:val="004E5CCF"/>
    <w:rsid w:val="004F2F9A"/>
    <w:rsid w:val="004F38AE"/>
    <w:rsid w:val="004F5CBF"/>
    <w:rsid w:val="004F793B"/>
    <w:rsid w:val="0050154C"/>
    <w:rsid w:val="00503BDA"/>
    <w:rsid w:val="00507FBF"/>
    <w:rsid w:val="00511D48"/>
    <w:rsid w:val="005172CA"/>
    <w:rsid w:val="005223AA"/>
    <w:rsid w:val="00524A48"/>
    <w:rsid w:val="005258AC"/>
    <w:rsid w:val="00525F7E"/>
    <w:rsid w:val="00526DFF"/>
    <w:rsid w:val="00536CEC"/>
    <w:rsid w:val="005429D4"/>
    <w:rsid w:val="005443FF"/>
    <w:rsid w:val="0054575E"/>
    <w:rsid w:val="00546B0D"/>
    <w:rsid w:val="00550846"/>
    <w:rsid w:val="00551661"/>
    <w:rsid w:val="00553613"/>
    <w:rsid w:val="00556D56"/>
    <w:rsid w:val="005603C8"/>
    <w:rsid w:val="00560A71"/>
    <w:rsid w:val="005648B4"/>
    <w:rsid w:val="0057099A"/>
    <w:rsid w:val="00572B80"/>
    <w:rsid w:val="00579C99"/>
    <w:rsid w:val="005808D8"/>
    <w:rsid w:val="00583FB0"/>
    <w:rsid w:val="00583FD4"/>
    <w:rsid w:val="005867F5"/>
    <w:rsid w:val="00586B56"/>
    <w:rsid w:val="005873BC"/>
    <w:rsid w:val="0059229E"/>
    <w:rsid w:val="00592347"/>
    <w:rsid w:val="005A1A4E"/>
    <w:rsid w:val="005A240E"/>
    <w:rsid w:val="005A3545"/>
    <w:rsid w:val="005B0BC7"/>
    <w:rsid w:val="005B4151"/>
    <w:rsid w:val="005B5108"/>
    <w:rsid w:val="005B55EE"/>
    <w:rsid w:val="005C074A"/>
    <w:rsid w:val="005C0943"/>
    <w:rsid w:val="005C1085"/>
    <w:rsid w:val="005C28FA"/>
    <w:rsid w:val="005C4A57"/>
    <w:rsid w:val="005C5B51"/>
    <w:rsid w:val="005D346B"/>
    <w:rsid w:val="005D3722"/>
    <w:rsid w:val="005D66AF"/>
    <w:rsid w:val="005E02AD"/>
    <w:rsid w:val="005E1A00"/>
    <w:rsid w:val="005E35F2"/>
    <w:rsid w:val="005E4D9F"/>
    <w:rsid w:val="005E6123"/>
    <w:rsid w:val="005E6947"/>
    <w:rsid w:val="005F5D1B"/>
    <w:rsid w:val="005F6160"/>
    <w:rsid w:val="005F6835"/>
    <w:rsid w:val="00601B3A"/>
    <w:rsid w:val="00602161"/>
    <w:rsid w:val="006022A0"/>
    <w:rsid w:val="00602C5A"/>
    <w:rsid w:val="00605098"/>
    <w:rsid w:val="006078E6"/>
    <w:rsid w:val="00607B72"/>
    <w:rsid w:val="00607E6A"/>
    <w:rsid w:val="00611E25"/>
    <w:rsid w:val="00612657"/>
    <w:rsid w:val="00612C51"/>
    <w:rsid w:val="0061333F"/>
    <w:rsid w:val="00625B05"/>
    <w:rsid w:val="006271D2"/>
    <w:rsid w:val="0062785E"/>
    <w:rsid w:val="00631293"/>
    <w:rsid w:val="00633C4B"/>
    <w:rsid w:val="00634709"/>
    <w:rsid w:val="00636D21"/>
    <w:rsid w:val="006378FD"/>
    <w:rsid w:val="00640EE7"/>
    <w:rsid w:val="006420AA"/>
    <w:rsid w:val="00644F55"/>
    <w:rsid w:val="0065427C"/>
    <w:rsid w:val="00657DDA"/>
    <w:rsid w:val="00660A23"/>
    <w:rsid w:val="00665C4E"/>
    <w:rsid w:val="006709DD"/>
    <w:rsid w:val="00674A60"/>
    <w:rsid w:val="0067534D"/>
    <w:rsid w:val="006776C4"/>
    <w:rsid w:val="00681809"/>
    <w:rsid w:val="00681AE8"/>
    <w:rsid w:val="00684DDB"/>
    <w:rsid w:val="006877D2"/>
    <w:rsid w:val="00691778"/>
    <w:rsid w:val="00692ED7"/>
    <w:rsid w:val="0069400F"/>
    <w:rsid w:val="0069683A"/>
    <w:rsid w:val="006A1012"/>
    <w:rsid w:val="006A1313"/>
    <w:rsid w:val="006A5B49"/>
    <w:rsid w:val="006A710F"/>
    <w:rsid w:val="006B54C1"/>
    <w:rsid w:val="006B6C62"/>
    <w:rsid w:val="006B6E7F"/>
    <w:rsid w:val="006C14C3"/>
    <w:rsid w:val="006C3923"/>
    <w:rsid w:val="006C3D71"/>
    <w:rsid w:val="006C5182"/>
    <w:rsid w:val="006D020D"/>
    <w:rsid w:val="006D4318"/>
    <w:rsid w:val="006D6ED6"/>
    <w:rsid w:val="006E2498"/>
    <w:rsid w:val="006E36A5"/>
    <w:rsid w:val="006E5DE2"/>
    <w:rsid w:val="006F3648"/>
    <w:rsid w:val="006F49B8"/>
    <w:rsid w:val="006F5607"/>
    <w:rsid w:val="00700D36"/>
    <w:rsid w:val="0070713D"/>
    <w:rsid w:val="00707779"/>
    <w:rsid w:val="00712D6D"/>
    <w:rsid w:val="00713472"/>
    <w:rsid w:val="00714819"/>
    <w:rsid w:val="00716A87"/>
    <w:rsid w:val="0072042B"/>
    <w:rsid w:val="00722ED4"/>
    <w:rsid w:val="00723020"/>
    <w:rsid w:val="00734A85"/>
    <w:rsid w:val="007353D6"/>
    <w:rsid w:val="007368C3"/>
    <w:rsid w:val="0073705A"/>
    <w:rsid w:val="00745457"/>
    <w:rsid w:val="00746915"/>
    <w:rsid w:val="0075428F"/>
    <w:rsid w:val="00755535"/>
    <w:rsid w:val="007741F5"/>
    <w:rsid w:val="0077579B"/>
    <w:rsid w:val="00781623"/>
    <w:rsid w:val="00782A26"/>
    <w:rsid w:val="00782C71"/>
    <w:rsid w:val="0078415E"/>
    <w:rsid w:val="00787C8F"/>
    <w:rsid w:val="007902AA"/>
    <w:rsid w:val="007955A0"/>
    <w:rsid w:val="007A4B49"/>
    <w:rsid w:val="007B2A43"/>
    <w:rsid w:val="007B2E97"/>
    <w:rsid w:val="007B4D05"/>
    <w:rsid w:val="007B598F"/>
    <w:rsid w:val="007B6FA6"/>
    <w:rsid w:val="007B703F"/>
    <w:rsid w:val="007B70CF"/>
    <w:rsid w:val="007B7B64"/>
    <w:rsid w:val="007C1C0C"/>
    <w:rsid w:val="007C1D45"/>
    <w:rsid w:val="007C2B0C"/>
    <w:rsid w:val="007C2EFB"/>
    <w:rsid w:val="007D0F4F"/>
    <w:rsid w:val="007D4EDB"/>
    <w:rsid w:val="007E195B"/>
    <w:rsid w:val="007E30C7"/>
    <w:rsid w:val="007E3D44"/>
    <w:rsid w:val="007E4BEC"/>
    <w:rsid w:val="007E7648"/>
    <w:rsid w:val="0080082E"/>
    <w:rsid w:val="00800AD6"/>
    <w:rsid w:val="00801661"/>
    <w:rsid w:val="00803771"/>
    <w:rsid w:val="00807F32"/>
    <w:rsid w:val="00810C26"/>
    <w:rsid w:val="00811355"/>
    <w:rsid w:val="00815770"/>
    <w:rsid w:val="008221F2"/>
    <w:rsid w:val="00822D01"/>
    <w:rsid w:val="00825F10"/>
    <w:rsid w:val="00826F0C"/>
    <w:rsid w:val="0082733C"/>
    <w:rsid w:val="00830D50"/>
    <w:rsid w:val="00831C51"/>
    <w:rsid w:val="00834033"/>
    <w:rsid w:val="00836AD2"/>
    <w:rsid w:val="00837DF2"/>
    <w:rsid w:val="00843B82"/>
    <w:rsid w:val="00847755"/>
    <w:rsid w:val="0085194C"/>
    <w:rsid w:val="00853CA3"/>
    <w:rsid w:val="00854880"/>
    <w:rsid w:val="00857B1D"/>
    <w:rsid w:val="00860C55"/>
    <w:rsid w:val="0086164F"/>
    <w:rsid w:val="00862082"/>
    <w:rsid w:val="008621F2"/>
    <w:rsid w:val="00862CAB"/>
    <w:rsid w:val="008658BB"/>
    <w:rsid w:val="008667AF"/>
    <w:rsid w:val="00872F02"/>
    <w:rsid w:val="00874FE1"/>
    <w:rsid w:val="00877BAF"/>
    <w:rsid w:val="00880615"/>
    <w:rsid w:val="0088160F"/>
    <w:rsid w:val="00881DB8"/>
    <w:rsid w:val="00883A85"/>
    <w:rsid w:val="008854EC"/>
    <w:rsid w:val="00886F1A"/>
    <w:rsid w:val="0089064D"/>
    <w:rsid w:val="00892052"/>
    <w:rsid w:val="008929B9"/>
    <w:rsid w:val="008943E2"/>
    <w:rsid w:val="008949E5"/>
    <w:rsid w:val="00897EF5"/>
    <w:rsid w:val="008A082A"/>
    <w:rsid w:val="008A3A20"/>
    <w:rsid w:val="008B039E"/>
    <w:rsid w:val="008B24C0"/>
    <w:rsid w:val="008B3553"/>
    <w:rsid w:val="008B3F57"/>
    <w:rsid w:val="008B434B"/>
    <w:rsid w:val="008B452E"/>
    <w:rsid w:val="008B466C"/>
    <w:rsid w:val="008B5BFA"/>
    <w:rsid w:val="008B5C72"/>
    <w:rsid w:val="008C28E9"/>
    <w:rsid w:val="008C5F93"/>
    <w:rsid w:val="008C6FCF"/>
    <w:rsid w:val="008D16A5"/>
    <w:rsid w:val="008D1AA1"/>
    <w:rsid w:val="008D37F7"/>
    <w:rsid w:val="008D3D93"/>
    <w:rsid w:val="008D57BA"/>
    <w:rsid w:val="008F0647"/>
    <w:rsid w:val="008F0701"/>
    <w:rsid w:val="008F0942"/>
    <w:rsid w:val="008F2E07"/>
    <w:rsid w:val="008F3183"/>
    <w:rsid w:val="008F5165"/>
    <w:rsid w:val="00902B33"/>
    <w:rsid w:val="00903BFA"/>
    <w:rsid w:val="00910044"/>
    <w:rsid w:val="0091394D"/>
    <w:rsid w:val="0091412A"/>
    <w:rsid w:val="0092278C"/>
    <w:rsid w:val="00925529"/>
    <w:rsid w:val="00930C75"/>
    <w:rsid w:val="00934458"/>
    <w:rsid w:val="009347C5"/>
    <w:rsid w:val="00934D51"/>
    <w:rsid w:val="00935F6B"/>
    <w:rsid w:val="0093627A"/>
    <w:rsid w:val="00940BC2"/>
    <w:rsid w:val="0094105F"/>
    <w:rsid w:val="009413A6"/>
    <w:rsid w:val="00941A55"/>
    <w:rsid w:val="00945BD5"/>
    <w:rsid w:val="00950778"/>
    <w:rsid w:val="0095122A"/>
    <w:rsid w:val="009572B9"/>
    <w:rsid w:val="00957EDD"/>
    <w:rsid w:val="009625D3"/>
    <w:rsid w:val="00963149"/>
    <w:rsid w:val="009638AC"/>
    <w:rsid w:val="00966CE9"/>
    <w:rsid w:val="00982FB1"/>
    <w:rsid w:val="0098361C"/>
    <w:rsid w:val="00991059"/>
    <w:rsid w:val="009917DB"/>
    <w:rsid w:val="009A0522"/>
    <w:rsid w:val="009A2D95"/>
    <w:rsid w:val="009A4127"/>
    <w:rsid w:val="009A5649"/>
    <w:rsid w:val="009A5E29"/>
    <w:rsid w:val="009A6BBD"/>
    <w:rsid w:val="009B1167"/>
    <w:rsid w:val="009B1989"/>
    <w:rsid w:val="009C000B"/>
    <w:rsid w:val="009C15FC"/>
    <w:rsid w:val="009C29FD"/>
    <w:rsid w:val="009C64AF"/>
    <w:rsid w:val="009C651D"/>
    <w:rsid w:val="009C6736"/>
    <w:rsid w:val="009D3A82"/>
    <w:rsid w:val="009D531D"/>
    <w:rsid w:val="009D5EDA"/>
    <w:rsid w:val="009D6E90"/>
    <w:rsid w:val="009D7352"/>
    <w:rsid w:val="009D7699"/>
    <w:rsid w:val="009E6313"/>
    <w:rsid w:val="009E7C56"/>
    <w:rsid w:val="009F26AC"/>
    <w:rsid w:val="009F2F8B"/>
    <w:rsid w:val="009F48C8"/>
    <w:rsid w:val="009F5EDD"/>
    <w:rsid w:val="00A0091E"/>
    <w:rsid w:val="00A01A8D"/>
    <w:rsid w:val="00A030D5"/>
    <w:rsid w:val="00A0441A"/>
    <w:rsid w:val="00A06966"/>
    <w:rsid w:val="00A128BD"/>
    <w:rsid w:val="00A14918"/>
    <w:rsid w:val="00A17AC4"/>
    <w:rsid w:val="00A23622"/>
    <w:rsid w:val="00A2427A"/>
    <w:rsid w:val="00A25656"/>
    <w:rsid w:val="00A256EC"/>
    <w:rsid w:val="00A25745"/>
    <w:rsid w:val="00A25AEC"/>
    <w:rsid w:val="00A36F4E"/>
    <w:rsid w:val="00A37BFD"/>
    <w:rsid w:val="00A405DB"/>
    <w:rsid w:val="00A43456"/>
    <w:rsid w:val="00A4496E"/>
    <w:rsid w:val="00A44F7C"/>
    <w:rsid w:val="00A45EFC"/>
    <w:rsid w:val="00A5358B"/>
    <w:rsid w:val="00A537D3"/>
    <w:rsid w:val="00A559E2"/>
    <w:rsid w:val="00A56FFB"/>
    <w:rsid w:val="00A57048"/>
    <w:rsid w:val="00A60517"/>
    <w:rsid w:val="00A61D6A"/>
    <w:rsid w:val="00A6428F"/>
    <w:rsid w:val="00A649DB"/>
    <w:rsid w:val="00A6782C"/>
    <w:rsid w:val="00A7362D"/>
    <w:rsid w:val="00A75CFA"/>
    <w:rsid w:val="00A8061E"/>
    <w:rsid w:val="00A82B9E"/>
    <w:rsid w:val="00A82ED0"/>
    <w:rsid w:val="00A83E96"/>
    <w:rsid w:val="00A8492F"/>
    <w:rsid w:val="00A85240"/>
    <w:rsid w:val="00A85D9D"/>
    <w:rsid w:val="00A93DBC"/>
    <w:rsid w:val="00A95ABA"/>
    <w:rsid w:val="00A9770A"/>
    <w:rsid w:val="00AA1139"/>
    <w:rsid w:val="00AA25FE"/>
    <w:rsid w:val="00AA4E8C"/>
    <w:rsid w:val="00AB1746"/>
    <w:rsid w:val="00AB5C37"/>
    <w:rsid w:val="00AC0BAB"/>
    <w:rsid w:val="00AC1309"/>
    <w:rsid w:val="00AC16B5"/>
    <w:rsid w:val="00AC487F"/>
    <w:rsid w:val="00AC5527"/>
    <w:rsid w:val="00AD069D"/>
    <w:rsid w:val="00AD1489"/>
    <w:rsid w:val="00AD2E05"/>
    <w:rsid w:val="00AD49F8"/>
    <w:rsid w:val="00AE2E87"/>
    <w:rsid w:val="00AE51F8"/>
    <w:rsid w:val="00AE7688"/>
    <w:rsid w:val="00AEA8A5"/>
    <w:rsid w:val="00AF04F1"/>
    <w:rsid w:val="00AF1C26"/>
    <w:rsid w:val="00AF3B72"/>
    <w:rsid w:val="00AF3EA2"/>
    <w:rsid w:val="00AF47E9"/>
    <w:rsid w:val="00AF6CE0"/>
    <w:rsid w:val="00AF6F44"/>
    <w:rsid w:val="00B02B51"/>
    <w:rsid w:val="00B02DE6"/>
    <w:rsid w:val="00B0423A"/>
    <w:rsid w:val="00B04F60"/>
    <w:rsid w:val="00B10CCD"/>
    <w:rsid w:val="00B11E4F"/>
    <w:rsid w:val="00B152E8"/>
    <w:rsid w:val="00B15980"/>
    <w:rsid w:val="00B17D31"/>
    <w:rsid w:val="00B20938"/>
    <w:rsid w:val="00B219BD"/>
    <w:rsid w:val="00B22B16"/>
    <w:rsid w:val="00B2305A"/>
    <w:rsid w:val="00B25129"/>
    <w:rsid w:val="00B269DC"/>
    <w:rsid w:val="00B27D59"/>
    <w:rsid w:val="00B30BF3"/>
    <w:rsid w:val="00B31FDB"/>
    <w:rsid w:val="00B33340"/>
    <w:rsid w:val="00B35623"/>
    <w:rsid w:val="00B420EC"/>
    <w:rsid w:val="00B42521"/>
    <w:rsid w:val="00B50DA1"/>
    <w:rsid w:val="00B56BED"/>
    <w:rsid w:val="00B6329C"/>
    <w:rsid w:val="00B655C3"/>
    <w:rsid w:val="00B65AFD"/>
    <w:rsid w:val="00B65CE6"/>
    <w:rsid w:val="00B719A6"/>
    <w:rsid w:val="00B772A9"/>
    <w:rsid w:val="00B77AD0"/>
    <w:rsid w:val="00B800D9"/>
    <w:rsid w:val="00B80FC4"/>
    <w:rsid w:val="00B86EE3"/>
    <w:rsid w:val="00B87942"/>
    <w:rsid w:val="00B975DF"/>
    <w:rsid w:val="00B97B1C"/>
    <w:rsid w:val="00BA1A2F"/>
    <w:rsid w:val="00BA1D31"/>
    <w:rsid w:val="00BA1D7F"/>
    <w:rsid w:val="00BA2844"/>
    <w:rsid w:val="00BA2E63"/>
    <w:rsid w:val="00BA3BD1"/>
    <w:rsid w:val="00BA7B8A"/>
    <w:rsid w:val="00BB6449"/>
    <w:rsid w:val="00BB6A3D"/>
    <w:rsid w:val="00BC0232"/>
    <w:rsid w:val="00BC321D"/>
    <w:rsid w:val="00BC5606"/>
    <w:rsid w:val="00BC7FF6"/>
    <w:rsid w:val="00BD0B45"/>
    <w:rsid w:val="00BD0FA0"/>
    <w:rsid w:val="00BD79B0"/>
    <w:rsid w:val="00BE1681"/>
    <w:rsid w:val="00BE4510"/>
    <w:rsid w:val="00BE76E0"/>
    <w:rsid w:val="00BF4539"/>
    <w:rsid w:val="00BF4D80"/>
    <w:rsid w:val="00BF5007"/>
    <w:rsid w:val="00BF6E5C"/>
    <w:rsid w:val="00C0008B"/>
    <w:rsid w:val="00C007BE"/>
    <w:rsid w:val="00C02195"/>
    <w:rsid w:val="00C035EF"/>
    <w:rsid w:val="00C055A6"/>
    <w:rsid w:val="00C058D6"/>
    <w:rsid w:val="00C07E4C"/>
    <w:rsid w:val="00C1019C"/>
    <w:rsid w:val="00C11908"/>
    <w:rsid w:val="00C13C27"/>
    <w:rsid w:val="00C1492C"/>
    <w:rsid w:val="00C21F29"/>
    <w:rsid w:val="00C322CC"/>
    <w:rsid w:val="00C32BA9"/>
    <w:rsid w:val="00C3591B"/>
    <w:rsid w:val="00C35A99"/>
    <w:rsid w:val="00C36073"/>
    <w:rsid w:val="00C364DE"/>
    <w:rsid w:val="00C37141"/>
    <w:rsid w:val="00C457D5"/>
    <w:rsid w:val="00C4630B"/>
    <w:rsid w:val="00C46E7A"/>
    <w:rsid w:val="00C4701C"/>
    <w:rsid w:val="00C472FC"/>
    <w:rsid w:val="00C51145"/>
    <w:rsid w:val="00C54DD0"/>
    <w:rsid w:val="00C55412"/>
    <w:rsid w:val="00C60242"/>
    <w:rsid w:val="00C6146D"/>
    <w:rsid w:val="00C64A59"/>
    <w:rsid w:val="00C64BA5"/>
    <w:rsid w:val="00C67D23"/>
    <w:rsid w:val="00C725C2"/>
    <w:rsid w:val="00C7264A"/>
    <w:rsid w:val="00C75D6C"/>
    <w:rsid w:val="00C767D2"/>
    <w:rsid w:val="00C7699D"/>
    <w:rsid w:val="00C76F2D"/>
    <w:rsid w:val="00C77FC0"/>
    <w:rsid w:val="00C8140C"/>
    <w:rsid w:val="00C842AA"/>
    <w:rsid w:val="00C84A37"/>
    <w:rsid w:val="00C85C3E"/>
    <w:rsid w:val="00C90B8F"/>
    <w:rsid w:val="00C918B8"/>
    <w:rsid w:val="00CA0709"/>
    <w:rsid w:val="00CA3CC8"/>
    <w:rsid w:val="00CA460B"/>
    <w:rsid w:val="00CA4F11"/>
    <w:rsid w:val="00CB478D"/>
    <w:rsid w:val="00CB4AB3"/>
    <w:rsid w:val="00CB5EEC"/>
    <w:rsid w:val="00CC24D6"/>
    <w:rsid w:val="00CC4AB4"/>
    <w:rsid w:val="00CC4B28"/>
    <w:rsid w:val="00CC4DD1"/>
    <w:rsid w:val="00CC52F5"/>
    <w:rsid w:val="00CC6722"/>
    <w:rsid w:val="00CC7245"/>
    <w:rsid w:val="00CD4215"/>
    <w:rsid w:val="00CD754D"/>
    <w:rsid w:val="00CD7770"/>
    <w:rsid w:val="00CE2215"/>
    <w:rsid w:val="00CE313F"/>
    <w:rsid w:val="00CE32DE"/>
    <w:rsid w:val="00CE368C"/>
    <w:rsid w:val="00CE3ED9"/>
    <w:rsid w:val="00CE4F66"/>
    <w:rsid w:val="00CF00B0"/>
    <w:rsid w:val="00CF139F"/>
    <w:rsid w:val="00CF226B"/>
    <w:rsid w:val="00CF2514"/>
    <w:rsid w:val="00CF2C0C"/>
    <w:rsid w:val="00D033C5"/>
    <w:rsid w:val="00D0697A"/>
    <w:rsid w:val="00D10F68"/>
    <w:rsid w:val="00D14632"/>
    <w:rsid w:val="00D15D3A"/>
    <w:rsid w:val="00D200B7"/>
    <w:rsid w:val="00D20993"/>
    <w:rsid w:val="00D20D67"/>
    <w:rsid w:val="00D22F9F"/>
    <w:rsid w:val="00D25219"/>
    <w:rsid w:val="00D254F5"/>
    <w:rsid w:val="00D26994"/>
    <w:rsid w:val="00D26A65"/>
    <w:rsid w:val="00D26EE9"/>
    <w:rsid w:val="00D272CD"/>
    <w:rsid w:val="00D27515"/>
    <w:rsid w:val="00D30731"/>
    <w:rsid w:val="00D358AB"/>
    <w:rsid w:val="00D37792"/>
    <w:rsid w:val="00D4358F"/>
    <w:rsid w:val="00D43ABE"/>
    <w:rsid w:val="00D43C84"/>
    <w:rsid w:val="00D50820"/>
    <w:rsid w:val="00D5149F"/>
    <w:rsid w:val="00D55264"/>
    <w:rsid w:val="00D55D8B"/>
    <w:rsid w:val="00D57C01"/>
    <w:rsid w:val="00D618BB"/>
    <w:rsid w:val="00D63BB2"/>
    <w:rsid w:val="00D75B82"/>
    <w:rsid w:val="00D779F9"/>
    <w:rsid w:val="00D81B12"/>
    <w:rsid w:val="00D8257E"/>
    <w:rsid w:val="00D8310C"/>
    <w:rsid w:val="00D83FA4"/>
    <w:rsid w:val="00D84845"/>
    <w:rsid w:val="00D8659D"/>
    <w:rsid w:val="00D873B8"/>
    <w:rsid w:val="00D9058C"/>
    <w:rsid w:val="00D95E14"/>
    <w:rsid w:val="00D97589"/>
    <w:rsid w:val="00D97BA5"/>
    <w:rsid w:val="00DA3935"/>
    <w:rsid w:val="00DA4E14"/>
    <w:rsid w:val="00DA55AF"/>
    <w:rsid w:val="00DA6F1D"/>
    <w:rsid w:val="00DB2545"/>
    <w:rsid w:val="00DC12D5"/>
    <w:rsid w:val="00DC18D9"/>
    <w:rsid w:val="00DC4C3C"/>
    <w:rsid w:val="00DC78A6"/>
    <w:rsid w:val="00DD2674"/>
    <w:rsid w:val="00DD4B38"/>
    <w:rsid w:val="00DD6185"/>
    <w:rsid w:val="00DD6F7C"/>
    <w:rsid w:val="00DE0354"/>
    <w:rsid w:val="00DE3D13"/>
    <w:rsid w:val="00DE6DF3"/>
    <w:rsid w:val="00DE6F2A"/>
    <w:rsid w:val="00DF425B"/>
    <w:rsid w:val="00DF6F79"/>
    <w:rsid w:val="00E007A8"/>
    <w:rsid w:val="00E00E00"/>
    <w:rsid w:val="00E024DD"/>
    <w:rsid w:val="00E03152"/>
    <w:rsid w:val="00E048DB"/>
    <w:rsid w:val="00E05E8F"/>
    <w:rsid w:val="00E1376D"/>
    <w:rsid w:val="00E15F28"/>
    <w:rsid w:val="00E27512"/>
    <w:rsid w:val="00E3006C"/>
    <w:rsid w:val="00E32EA2"/>
    <w:rsid w:val="00E35076"/>
    <w:rsid w:val="00E35DC1"/>
    <w:rsid w:val="00E37024"/>
    <w:rsid w:val="00E410A6"/>
    <w:rsid w:val="00E41829"/>
    <w:rsid w:val="00E428D3"/>
    <w:rsid w:val="00E430FB"/>
    <w:rsid w:val="00E43D92"/>
    <w:rsid w:val="00E44D74"/>
    <w:rsid w:val="00E44F44"/>
    <w:rsid w:val="00E52176"/>
    <w:rsid w:val="00E55AA8"/>
    <w:rsid w:val="00E55E03"/>
    <w:rsid w:val="00E56F0F"/>
    <w:rsid w:val="00E64029"/>
    <w:rsid w:val="00E65945"/>
    <w:rsid w:val="00E66420"/>
    <w:rsid w:val="00E7083C"/>
    <w:rsid w:val="00E711AB"/>
    <w:rsid w:val="00E73A28"/>
    <w:rsid w:val="00E8602B"/>
    <w:rsid w:val="00E93C18"/>
    <w:rsid w:val="00E93E28"/>
    <w:rsid w:val="00E970F2"/>
    <w:rsid w:val="00EA086A"/>
    <w:rsid w:val="00EA0991"/>
    <w:rsid w:val="00EA7FF9"/>
    <w:rsid w:val="00EB5387"/>
    <w:rsid w:val="00EB6877"/>
    <w:rsid w:val="00EB6F6C"/>
    <w:rsid w:val="00EB7C69"/>
    <w:rsid w:val="00EC188A"/>
    <w:rsid w:val="00EC3AD1"/>
    <w:rsid w:val="00EC50D8"/>
    <w:rsid w:val="00EC7726"/>
    <w:rsid w:val="00ED1887"/>
    <w:rsid w:val="00EE0DB9"/>
    <w:rsid w:val="00EE203F"/>
    <w:rsid w:val="00EE3608"/>
    <w:rsid w:val="00EE7005"/>
    <w:rsid w:val="00EE72DC"/>
    <w:rsid w:val="00EF0ADD"/>
    <w:rsid w:val="00EF47BB"/>
    <w:rsid w:val="00EF5EBE"/>
    <w:rsid w:val="00EF6B9C"/>
    <w:rsid w:val="00EF761A"/>
    <w:rsid w:val="00F03F11"/>
    <w:rsid w:val="00F1179C"/>
    <w:rsid w:val="00F127C8"/>
    <w:rsid w:val="00F1285C"/>
    <w:rsid w:val="00F12ED9"/>
    <w:rsid w:val="00F172A9"/>
    <w:rsid w:val="00F21AAF"/>
    <w:rsid w:val="00F22F6D"/>
    <w:rsid w:val="00F23036"/>
    <w:rsid w:val="00F24512"/>
    <w:rsid w:val="00F31005"/>
    <w:rsid w:val="00F31273"/>
    <w:rsid w:val="00F3284B"/>
    <w:rsid w:val="00F356F5"/>
    <w:rsid w:val="00F35B66"/>
    <w:rsid w:val="00F373A3"/>
    <w:rsid w:val="00F373ED"/>
    <w:rsid w:val="00F43F51"/>
    <w:rsid w:val="00F4461E"/>
    <w:rsid w:val="00F46956"/>
    <w:rsid w:val="00F5238D"/>
    <w:rsid w:val="00F54BD3"/>
    <w:rsid w:val="00F57B3A"/>
    <w:rsid w:val="00F57BFF"/>
    <w:rsid w:val="00F57ED9"/>
    <w:rsid w:val="00F601DB"/>
    <w:rsid w:val="00F60615"/>
    <w:rsid w:val="00F624EB"/>
    <w:rsid w:val="00F62931"/>
    <w:rsid w:val="00F646F3"/>
    <w:rsid w:val="00F67761"/>
    <w:rsid w:val="00F704F3"/>
    <w:rsid w:val="00F70B18"/>
    <w:rsid w:val="00F752B3"/>
    <w:rsid w:val="00F80375"/>
    <w:rsid w:val="00F803A6"/>
    <w:rsid w:val="00F81D41"/>
    <w:rsid w:val="00F8214C"/>
    <w:rsid w:val="00F86D4D"/>
    <w:rsid w:val="00F87712"/>
    <w:rsid w:val="00F90EC6"/>
    <w:rsid w:val="00F93193"/>
    <w:rsid w:val="00FA6611"/>
    <w:rsid w:val="00FB2906"/>
    <w:rsid w:val="00FB314A"/>
    <w:rsid w:val="00FB3F68"/>
    <w:rsid w:val="00FB6239"/>
    <w:rsid w:val="00FC2670"/>
    <w:rsid w:val="00FC3DA9"/>
    <w:rsid w:val="00FC5F65"/>
    <w:rsid w:val="00FD0E18"/>
    <w:rsid w:val="00FD2D7A"/>
    <w:rsid w:val="00FD642E"/>
    <w:rsid w:val="00FDCDE3"/>
    <w:rsid w:val="00FE33A0"/>
    <w:rsid w:val="00FE79DB"/>
    <w:rsid w:val="00FF18C0"/>
    <w:rsid w:val="00FF2726"/>
    <w:rsid w:val="00FF39FB"/>
    <w:rsid w:val="00FF4075"/>
    <w:rsid w:val="010093DA"/>
    <w:rsid w:val="01156ED9"/>
    <w:rsid w:val="0120CE3E"/>
    <w:rsid w:val="01270DA7"/>
    <w:rsid w:val="012FCAB3"/>
    <w:rsid w:val="015BF7A3"/>
    <w:rsid w:val="01708CA3"/>
    <w:rsid w:val="01716141"/>
    <w:rsid w:val="017C7F92"/>
    <w:rsid w:val="01AAD14F"/>
    <w:rsid w:val="021D75AF"/>
    <w:rsid w:val="029A6211"/>
    <w:rsid w:val="02C39900"/>
    <w:rsid w:val="02CEE02B"/>
    <w:rsid w:val="030AA1EC"/>
    <w:rsid w:val="03387B43"/>
    <w:rsid w:val="03498C9F"/>
    <w:rsid w:val="03613C06"/>
    <w:rsid w:val="037F5E0D"/>
    <w:rsid w:val="038F3D5B"/>
    <w:rsid w:val="03A731AF"/>
    <w:rsid w:val="03ADF83A"/>
    <w:rsid w:val="03CA7514"/>
    <w:rsid w:val="03DD4EFC"/>
    <w:rsid w:val="03DDDCBE"/>
    <w:rsid w:val="03E19E19"/>
    <w:rsid w:val="04035C6B"/>
    <w:rsid w:val="0469DB5A"/>
    <w:rsid w:val="04C1BF2C"/>
    <w:rsid w:val="04D385E1"/>
    <w:rsid w:val="04F67CF5"/>
    <w:rsid w:val="04FE6FCA"/>
    <w:rsid w:val="051289F9"/>
    <w:rsid w:val="0515606D"/>
    <w:rsid w:val="052EFA34"/>
    <w:rsid w:val="057D6E7A"/>
    <w:rsid w:val="059F2CCC"/>
    <w:rsid w:val="05AF024E"/>
    <w:rsid w:val="05C5314F"/>
    <w:rsid w:val="05CCC549"/>
    <w:rsid w:val="05D09D85"/>
    <w:rsid w:val="05D5A188"/>
    <w:rsid w:val="05DE479A"/>
    <w:rsid w:val="061C7814"/>
    <w:rsid w:val="06473D4B"/>
    <w:rsid w:val="06A728AF"/>
    <w:rsid w:val="06C6DE1D"/>
    <w:rsid w:val="06C7CE98"/>
    <w:rsid w:val="06E4C1D6"/>
    <w:rsid w:val="07140D59"/>
    <w:rsid w:val="0721A538"/>
    <w:rsid w:val="0742A91A"/>
    <w:rsid w:val="0746CCA7"/>
    <w:rsid w:val="074AD2AF"/>
    <w:rsid w:val="079EF3C4"/>
    <w:rsid w:val="07AD7870"/>
    <w:rsid w:val="07E0A2C5"/>
    <w:rsid w:val="07FC925D"/>
    <w:rsid w:val="083A9993"/>
    <w:rsid w:val="08461A0C"/>
    <w:rsid w:val="087D8CCA"/>
    <w:rsid w:val="088DBE73"/>
    <w:rsid w:val="08A002D1"/>
    <w:rsid w:val="08A0ED71"/>
    <w:rsid w:val="08ACB383"/>
    <w:rsid w:val="08CD588D"/>
    <w:rsid w:val="08E3FB4F"/>
    <w:rsid w:val="0911CE22"/>
    <w:rsid w:val="093BCD5B"/>
    <w:rsid w:val="09502E42"/>
    <w:rsid w:val="0961360A"/>
    <w:rsid w:val="09648BDB"/>
    <w:rsid w:val="096F1FF0"/>
    <w:rsid w:val="097C7326"/>
    <w:rsid w:val="0999390D"/>
    <w:rsid w:val="09B0C5BB"/>
    <w:rsid w:val="0A0F1E64"/>
    <w:rsid w:val="0A195D2B"/>
    <w:rsid w:val="0A1B6030"/>
    <w:rsid w:val="0A2470E4"/>
    <w:rsid w:val="0A298ED4"/>
    <w:rsid w:val="0A8E4DC3"/>
    <w:rsid w:val="0A997C82"/>
    <w:rsid w:val="0A9EDB82"/>
    <w:rsid w:val="0AE22223"/>
    <w:rsid w:val="0B420E8B"/>
    <w:rsid w:val="0B4C961C"/>
    <w:rsid w:val="0B512336"/>
    <w:rsid w:val="0B5278E6"/>
    <w:rsid w:val="0B5E6E09"/>
    <w:rsid w:val="0B631FD7"/>
    <w:rsid w:val="0BAAADDD"/>
    <w:rsid w:val="0BAB2F98"/>
    <w:rsid w:val="0BB4572F"/>
    <w:rsid w:val="0BC1B918"/>
    <w:rsid w:val="0BD6D8BD"/>
    <w:rsid w:val="0C1A0FFB"/>
    <w:rsid w:val="0C311B19"/>
    <w:rsid w:val="0C3472D3"/>
    <w:rsid w:val="0C4A4535"/>
    <w:rsid w:val="0C539B21"/>
    <w:rsid w:val="0C94035A"/>
    <w:rsid w:val="0CB4260A"/>
    <w:rsid w:val="0CE03BCA"/>
    <w:rsid w:val="0CE8667D"/>
    <w:rsid w:val="0CF250E4"/>
    <w:rsid w:val="0D37D590"/>
    <w:rsid w:val="0D51ECFD"/>
    <w:rsid w:val="0D6FB3BD"/>
    <w:rsid w:val="0D823B5C"/>
    <w:rsid w:val="0D89AA97"/>
    <w:rsid w:val="0D917D6F"/>
    <w:rsid w:val="0D9F76C7"/>
    <w:rsid w:val="0DA6FBCE"/>
    <w:rsid w:val="0DCCEB7A"/>
    <w:rsid w:val="0DCF276F"/>
    <w:rsid w:val="0DD04334"/>
    <w:rsid w:val="0E400844"/>
    <w:rsid w:val="0E51644B"/>
    <w:rsid w:val="0E613FCA"/>
    <w:rsid w:val="0E76BA6A"/>
    <w:rsid w:val="0E82DD46"/>
    <w:rsid w:val="0E8436DE"/>
    <w:rsid w:val="0EC65F91"/>
    <w:rsid w:val="0ED21B8C"/>
    <w:rsid w:val="0EE7DF57"/>
    <w:rsid w:val="0EEEE12D"/>
    <w:rsid w:val="0F0AB0C6"/>
    <w:rsid w:val="0F165208"/>
    <w:rsid w:val="0F17DE32"/>
    <w:rsid w:val="0F265B1B"/>
    <w:rsid w:val="0F40AA76"/>
    <w:rsid w:val="0F81530E"/>
    <w:rsid w:val="0FC08350"/>
    <w:rsid w:val="0FD47220"/>
    <w:rsid w:val="0FF5E4EC"/>
    <w:rsid w:val="100143A5"/>
    <w:rsid w:val="10050416"/>
    <w:rsid w:val="101A20F4"/>
    <w:rsid w:val="101EADA7"/>
    <w:rsid w:val="106100F8"/>
    <w:rsid w:val="1075ADE9"/>
    <w:rsid w:val="10825BE0"/>
    <w:rsid w:val="10B5D93C"/>
    <w:rsid w:val="110CEF4F"/>
    <w:rsid w:val="111D236F"/>
    <w:rsid w:val="1124BE30"/>
    <w:rsid w:val="112F19AA"/>
    <w:rsid w:val="1145D011"/>
    <w:rsid w:val="117E6EE1"/>
    <w:rsid w:val="1185F18E"/>
    <w:rsid w:val="11922E95"/>
    <w:rsid w:val="11AC8B22"/>
    <w:rsid w:val="12117E4A"/>
    <w:rsid w:val="125A4A39"/>
    <w:rsid w:val="125F6C39"/>
    <w:rsid w:val="127FA2C7"/>
    <w:rsid w:val="12846C87"/>
    <w:rsid w:val="12A39259"/>
    <w:rsid w:val="12A8722B"/>
    <w:rsid w:val="12CE53F9"/>
    <w:rsid w:val="132DFEF6"/>
    <w:rsid w:val="13467082"/>
    <w:rsid w:val="134D0B14"/>
    <w:rsid w:val="1357A801"/>
    <w:rsid w:val="1367B8FD"/>
    <w:rsid w:val="13697FEE"/>
    <w:rsid w:val="136E029F"/>
    <w:rsid w:val="137CBA1D"/>
    <w:rsid w:val="139AA27C"/>
    <w:rsid w:val="13B6417D"/>
    <w:rsid w:val="13BE4EFD"/>
    <w:rsid w:val="13D5F2E8"/>
    <w:rsid w:val="143C175E"/>
    <w:rsid w:val="14427733"/>
    <w:rsid w:val="14457AC1"/>
    <w:rsid w:val="146BB186"/>
    <w:rsid w:val="148033D1"/>
    <w:rsid w:val="14B0D6C1"/>
    <w:rsid w:val="1505504F"/>
    <w:rsid w:val="1514B69D"/>
    <w:rsid w:val="152F43F3"/>
    <w:rsid w:val="1549F31B"/>
    <w:rsid w:val="154C8FAE"/>
    <w:rsid w:val="15A16B68"/>
    <w:rsid w:val="15B54C46"/>
    <w:rsid w:val="15F46D9E"/>
    <w:rsid w:val="161550AD"/>
    <w:rsid w:val="1617E2EA"/>
    <w:rsid w:val="1620D861"/>
    <w:rsid w:val="16465AF6"/>
    <w:rsid w:val="166C51AF"/>
    <w:rsid w:val="1687B716"/>
    <w:rsid w:val="168F48C3"/>
    <w:rsid w:val="16CDFC47"/>
    <w:rsid w:val="16E2D124"/>
    <w:rsid w:val="16E4EF6D"/>
    <w:rsid w:val="16F9F312"/>
    <w:rsid w:val="16FDEC7E"/>
    <w:rsid w:val="170A68E8"/>
    <w:rsid w:val="170E5AE4"/>
    <w:rsid w:val="176EFE38"/>
    <w:rsid w:val="178C2665"/>
    <w:rsid w:val="17A1DAA8"/>
    <w:rsid w:val="17B1F284"/>
    <w:rsid w:val="17C25DED"/>
    <w:rsid w:val="17E08C38"/>
    <w:rsid w:val="182053F1"/>
    <w:rsid w:val="186C6C8B"/>
    <w:rsid w:val="188F34DD"/>
    <w:rsid w:val="189E96D7"/>
    <w:rsid w:val="18A8DA81"/>
    <w:rsid w:val="18BAE26B"/>
    <w:rsid w:val="18D2A237"/>
    <w:rsid w:val="1904BB9B"/>
    <w:rsid w:val="19060C67"/>
    <w:rsid w:val="19321E29"/>
    <w:rsid w:val="19A3F271"/>
    <w:rsid w:val="19AD2E65"/>
    <w:rsid w:val="19C0C607"/>
    <w:rsid w:val="19E705EE"/>
    <w:rsid w:val="19EAA44E"/>
    <w:rsid w:val="1A1309E2"/>
    <w:rsid w:val="1A1C902F"/>
    <w:rsid w:val="1A5A4FB2"/>
    <w:rsid w:val="1A9258A5"/>
    <w:rsid w:val="1A92C6C5"/>
    <w:rsid w:val="1AAF4764"/>
    <w:rsid w:val="1ADF5DF1"/>
    <w:rsid w:val="1B04E57B"/>
    <w:rsid w:val="1B05B9B5"/>
    <w:rsid w:val="1B269A50"/>
    <w:rsid w:val="1B37CB73"/>
    <w:rsid w:val="1B3FC2D2"/>
    <w:rsid w:val="1B46E586"/>
    <w:rsid w:val="1B6DB01A"/>
    <w:rsid w:val="1B8960D2"/>
    <w:rsid w:val="1BB46CB2"/>
    <w:rsid w:val="1BBC4D08"/>
    <w:rsid w:val="1BC90684"/>
    <w:rsid w:val="1BCC9492"/>
    <w:rsid w:val="1BE1EC91"/>
    <w:rsid w:val="1BE37085"/>
    <w:rsid w:val="1BF39849"/>
    <w:rsid w:val="1C046884"/>
    <w:rsid w:val="1C10E68B"/>
    <w:rsid w:val="1C1D5727"/>
    <w:rsid w:val="1C374818"/>
    <w:rsid w:val="1C53E9F2"/>
    <w:rsid w:val="1C86DF93"/>
    <w:rsid w:val="1CA621D3"/>
    <w:rsid w:val="1CC0F8E1"/>
    <w:rsid w:val="1D2C2456"/>
    <w:rsid w:val="1D2EB8D4"/>
    <w:rsid w:val="1D309D69"/>
    <w:rsid w:val="1D49E670"/>
    <w:rsid w:val="1D559213"/>
    <w:rsid w:val="1D651149"/>
    <w:rsid w:val="1D87940C"/>
    <w:rsid w:val="1DA4D248"/>
    <w:rsid w:val="1DBE2E5C"/>
    <w:rsid w:val="1DCDA1A2"/>
    <w:rsid w:val="1DE30F44"/>
    <w:rsid w:val="1E00FC06"/>
    <w:rsid w:val="1E40E5F0"/>
    <w:rsid w:val="1E847DA5"/>
    <w:rsid w:val="1EB7015B"/>
    <w:rsid w:val="1ED91BC4"/>
    <w:rsid w:val="1EE66976"/>
    <w:rsid w:val="1EF00152"/>
    <w:rsid w:val="1EF4AFFE"/>
    <w:rsid w:val="1EFE148B"/>
    <w:rsid w:val="1F11720C"/>
    <w:rsid w:val="1F231606"/>
    <w:rsid w:val="1F570EE1"/>
    <w:rsid w:val="1F79674B"/>
    <w:rsid w:val="1FBBBABE"/>
    <w:rsid w:val="1FD0C19B"/>
    <w:rsid w:val="201333F5"/>
    <w:rsid w:val="20283DDA"/>
    <w:rsid w:val="205FD923"/>
    <w:rsid w:val="20683E2B"/>
    <w:rsid w:val="2069F4DA"/>
    <w:rsid w:val="2073681C"/>
    <w:rsid w:val="20AF64C1"/>
    <w:rsid w:val="20CA519D"/>
    <w:rsid w:val="20CBC49E"/>
    <w:rsid w:val="20EA5D01"/>
    <w:rsid w:val="20EE862C"/>
    <w:rsid w:val="20F24901"/>
    <w:rsid w:val="2103588F"/>
    <w:rsid w:val="210EEAD3"/>
    <w:rsid w:val="211CE0BF"/>
    <w:rsid w:val="2120D7EC"/>
    <w:rsid w:val="212407B1"/>
    <w:rsid w:val="21578B1F"/>
    <w:rsid w:val="217F671C"/>
    <w:rsid w:val="218F8FA5"/>
    <w:rsid w:val="21A921FE"/>
    <w:rsid w:val="21D93462"/>
    <w:rsid w:val="21E6CCC6"/>
    <w:rsid w:val="21F777FF"/>
    <w:rsid w:val="2236946A"/>
    <w:rsid w:val="22384199"/>
    <w:rsid w:val="224D9419"/>
    <w:rsid w:val="2256E203"/>
    <w:rsid w:val="22888615"/>
    <w:rsid w:val="228A568D"/>
    <w:rsid w:val="22B68067"/>
    <w:rsid w:val="22BFD812"/>
    <w:rsid w:val="22C5451D"/>
    <w:rsid w:val="22C9F1E9"/>
    <w:rsid w:val="22DEC5A4"/>
    <w:rsid w:val="23082900"/>
    <w:rsid w:val="2309C280"/>
    <w:rsid w:val="230AEC92"/>
    <w:rsid w:val="2316115F"/>
    <w:rsid w:val="2329EEBE"/>
    <w:rsid w:val="232DB0BD"/>
    <w:rsid w:val="232E8643"/>
    <w:rsid w:val="2351D232"/>
    <w:rsid w:val="2352B4D7"/>
    <w:rsid w:val="23BE994B"/>
    <w:rsid w:val="23C5C6DB"/>
    <w:rsid w:val="23C60C53"/>
    <w:rsid w:val="23C95C96"/>
    <w:rsid w:val="240AC5C3"/>
    <w:rsid w:val="242BF51E"/>
    <w:rsid w:val="245643FE"/>
    <w:rsid w:val="249E493B"/>
    <w:rsid w:val="24E4083F"/>
    <w:rsid w:val="24E5D285"/>
    <w:rsid w:val="24EDA293"/>
    <w:rsid w:val="25007523"/>
    <w:rsid w:val="2557F6F0"/>
    <w:rsid w:val="2561DCB4"/>
    <w:rsid w:val="2570232E"/>
    <w:rsid w:val="259489D6"/>
    <w:rsid w:val="25A4600D"/>
    <w:rsid w:val="25A8E202"/>
    <w:rsid w:val="25AD2903"/>
    <w:rsid w:val="25E1F88F"/>
    <w:rsid w:val="25F60EAF"/>
    <w:rsid w:val="263FC9C2"/>
    <w:rsid w:val="2643B4B0"/>
    <w:rsid w:val="26489D9F"/>
    <w:rsid w:val="264EE111"/>
    <w:rsid w:val="264F30B5"/>
    <w:rsid w:val="2655655C"/>
    <w:rsid w:val="266A5219"/>
    <w:rsid w:val="26745FAD"/>
    <w:rsid w:val="26AC007B"/>
    <w:rsid w:val="26D01487"/>
    <w:rsid w:val="26E6CCCC"/>
    <w:rsid w:val="26FA3CC1"/>
    <w:rsid w:val="270BF38F"/>
    <w:rsid w:val="27258AF8"/>
    <w:rsid w:val="2738B782"/>
    <w:rsid w:val="27626A4B"/>
    <w:rsid w:val="2789F18A"/>
    <w:rsid w:val="27D0A19A"/>
    <w:rsid w:val="27F157AC"/>
    <w:rsid w:val="2812D356"/>
    <w:rsid w:val="28263360"/>
    <w:rsid w:val="284EBB7D"/>
    <w:rsid w:val="285FAB8B"/>
    <w:rsid w:val="2867E3DA"/>
    <w:rsid w:val="286CEF33"/>
    <w:rsid w:val="286EA997"/>
    <w:rsid w:val="2886BBDB"/>
    <w:rsid w:val="2888A223"/>
    <w:rsid w:val="2896334C"/>
    <w:rsid w:val="28997D76"/>
    <w:rsid w:val="289C89D6"/>
    <w:rsid w:val="28A21A6D"/>
    <w:rsid w:val="28B2B0F4"/>
    <w:rsid w:val="28BD4C83"/>
    <w:rsid w:val="28E4AF40"/>
    <w:rsid w:val="28F28A25"/>
    <w:rsid w:val="2901A112"/>
    <w:rsid w:val="29361284"/>
    <w:rsid w:val="294974A7"/>
    <w:rsid w:val="2979495E"/>
    <w:rsid w:val="29BB51CA"/>
    <w:rsid w:val="29C14AE7"/>
    <w:rsid w:val="29C203C1"/>
    <w:rsid w:val="29E59D3E"/>
    <w:rsid w:val="2A03B43B"/>
    <w:rsid w:val="2A1984DE"/>
    <w:rsid w:val="2A679D3D"/>
    <w:rsid w:val="2A9E924E"/>
    <w:rsid w:val="2AC836C7"/>
    <w:rsid w:val="2B0092A3"/>
    <w:rsid w:val="2B1456BB"/>
    <w:rsid w:val="2B1F68F8"/>
    <w:rsid w:val="2B4C68E9"/>
    <w:rsid w:val="2B659AEB"/>
    <w:rsid w:val="2B865C3F"/>
    <w:rsid w:val="2B8D847B"/>
    <w:rsid w:val="2BA2FE77"/>
    <w:rsid w:val="2BC36F36"/>
    <w:rsid w:val="2C199AAE"/>
    <w:rsid w:val="2C27E2E7"/>
    <w:rsid w:val="2C34A643"/>
    <w:rsid w:val="2C77330F"/>
    <w:rsid w:val="2CA210FC"/>
    <w:rsid w:val="2CA91EF0"/>
    <w:rsid w:val="2CED3AAD"/>
    <w:rsid w:val="2CF6A2E2"/>
    <w:rsid w:val="2CF8EBA9"/>
    <w:rsid w:val="2CF9A483"/>
    <w:rsid w:val="2D04D9BB"/>
    <w:rsid w:val="2D0D0205"/>
    <w:rsid w:val="2D24FBC6"/>
    <w:rsid w:val="2D291FC3"/>
    <w:rsid w:val="2D4EAEB9"/>
    <w:rsid w:val="2D5D53BA"/>
    <w:rsid w:val="2D940217"/>
    <w:rsid w:val="2D95E818"/>
    <w:rsid w:val="2DC4651C"/>
    <w:rsid w:val="2DE51A99"/>
    <w:rsid w:val="2DFCBB7E"/>
    <w:rsid w:val="2E0983A7"/>
    <w:rsid w:val="2E3DE15D"/>
    <w:rsid w:val="2E5676D2"/>
    <w:rsid w:val="2E640A88"/>
    <w:rsid w:val="2E865EB5"/>
    <w:rsid w:val="2E8A8059"/>
    <w:rsid w:val="2EE3D98E"/>
    <w:rsid w:val="2EEBE58F"/>
    <w:rsid w:val="2F4AFA41"/>
    <w:rsid w:val="2F6DF735"/>
    <w:rsid w:val="2F73ECF8"/>
    <w:rsid w:val="2F8E8ECE"/>
    <w:rsid w:val="2F9D67BA"/>
    <w:rsid w:val="2FA55408"/>
    <w:rsid w:val="2FA648A0"/>
    <w:rsid w:val="2FBA5350"/>
    <w:rsid w:val="2FBD2C2A"/>
    <w:rsid w:val="2FC16493"/>
    <w:rsid w:val="2FCA557B"/>
    <w:rsid w:val="2FDA4025"/>
    <w:rsid w:val="302DDB48"/>
    <w:rsid w:val="303DD4EE"/>
    <w:rsid w:val="30408BB6"/>
    <w:rsid w:val="30864F7B"/>
    <w:rsid w:val="3087B5F0"/>
    <w:rsid w:val="309004BA"/>
    <w:rsid w:val="30B420D6"/>
    <w:rsid w:val="30EABE8A"/>
    <w:rsid w:val="30EB7254"/>
    <w:rsid w:val="30F92909"/>
    <w:rsid w:val="31021D94"/>
    <w:rsid w:val="313F64D3"/>
    <w:rsid w:val="31412469"/>
    <w:rsid w:val="31421901"/>
    <w:rsid w:val="316B0E54"/>
    <w:rsid w:val="3175821F"/>
    <w:rsid w:val="31AC5DF1"/>
    <w:rsid w:val="31B1873B"/>
    <w:rsid w:val="31B7A469"/>
    <w:rsid w:val="31BDFF77"/>
    <w:rsid w:val="31CC5CCC"/>
    <w:rsid w:val="31CD15A6"/>
    <w:rsid w:val="3214C611"/>
    <w:rsid w:val="321BBEFF"/>
    <w:rsid w:val="322A43BF"/>
    <w:rsid w:val="322BFC48"/>
    <w:rsid w:val="3235BD4C"/>
    <w:rsid w:val="325293D1"/>
    <w:rsid w:val="32560503"/>
    <w:rsid w:val="3284BEDA"/>
    <w:rsid w:val="32CF94A3"/>
    <w:rsid w:val="32DCF4CA"/>
    <w:rsid w:val="32FC533A"/>
    <w:rsid w:val="330E8561"/>
    <w:rsid w:val="33115280"/>
    <w:rsid w:val="332CB910"/>
    <w:rsid w:val="333F076F"/>
    <w:rsid w:val="3368E607"/>
    <w:rsid w:val="3372852A"/>
    <w:rsid w:val="33766659"/>
    <w:rsid w:val="33A90049"/>
    <w:rsid w:val="34132B93"/>
    <w:rsid w:val="345CA8FA"/>
    <w:rsid w:val="34706218"/>
    <w:rsid w:val="34B5E6C4"/>
    <w:rsid w:val="34BFF017"/>
    <w:rsid w:val="34D08A2F"/>
    <w:rsid w:val="3503FD8E"/>
    <w:rsid w:val="35083A70"/>
    <w:rsid w:val="354D38A3"/>
    <w:rsid w:val="356066A8"/>
    <w:rsid w:val="35C1B543"/>
    <w:rsid w:val="35F91C09"/>
    <w:rsid w:val="35FCCB7D"/>
    <w:rsid w:val="35FEEAF8"/>
    <w:rsid w:val="360C3279"/>
    <w:rsid w:val="360D6E86"/>
    <w:rsid w:val="36167916"/>
    <w:rsid w:val="3628E394"/>
    <w:rsid w:val="363AEB43"/>
    <w:rsid w:val="36500136"/>
    <w:rsid w:val="365E146F"/>
    <w:rsid w:val="366C5A90"/>
    <w:rsid w:val="369FCDEF"/>
    <w:rsid w:val="36A086C9"/>
    <w:rsid w:val="36AAF7E9"/>
    <w:rsid w:val="36B6878A"/>
    <w:rsid w:val="36D3F5C8"/>
    <w:rsid w:val="371EAC74"/>
    <w:rsid w:val="373F026D"/>
    <w:rsid w:val="374B03F6"/>
    <w:rsid w:val="374D7296"/>
    <w:rsid w:val="37582FFD"/>
    <w:rsid w:val="375B1079"/>
    <w:rsid w:val="375D3970"/>
    <w:rsid w:val="375D85A4"/>
    <w:rsid w:val="376C30C5"/>
    <w:rsid w:val="3781D399"/>
    <w:rsid w:val="37909BFF"/>
    <w:rsid w:val="380F68FC"/>
    <w:rsid w:val="381DD16F"/>
    <w:rsid w:val="38446C18"/>
    <w:rsid w:val="386F5CEF"/>
    <w:rsid w:val="3873BFF0"/>
    <w:rsid w:val="3881FFEE"/>
    <w:rsid w:val="38A95242"/>
    <w:rsid w:val="38B5F260"/>
    <w:rsid w:val="38CD50F5"/>
    <w:rsid w:val="38FBD2FA"/>
    <w:rsid w:val="392C6C60"/>
    <w:rsid w:val="392E0659"/>
    <w:rsid w:val="39778E2C"/>
    <w:rsid w:val="39861562"/>
    <w:rsid w:val="39AB395D"/>
    <w:rsid w:val="39DCE2EA"/>
    <w:rsid w:val="39F271A1"/>
    <w:rsid w:val="3A05FA01"/>
    <w:rsid w:val="3A20A9C6"/>
    <w:rsid w:val="3A4257A3"/>
    <w:rsid w:val="3A512792"/>
    <w:rsid w:val="3A6828E4"/>
    <w:rsid w:val="3A85AE8D"/>
    <w:rsid w:val="3A91B3F0"/>
    <w:rsid w:val="3AF4729B"/>
    <w:rsid w:val="3B1F2702"/>
    <w:rsid w:val="3B237259"/>
    <w:rsid w:val="3B3FCBB3"/>
    <w:rsid w:val="3B4709BE"/>
    <w:rsid w:val="3B626F87"/>
    <w:rsid w:val="3B743E8E"/>
    <w:rsid w:val="3BB3413D"/>
    <w:rsid w:val="3BBCA688"/>
    <w:rsid w:val="3BDC3FCF"/>
    <w:rsid w:val="3BDE3F89"/>
    <w:rsid w:val="3C318773"/>
    <w:rsid w:val="3C845F47"/>
    <w:rsid w:val="3C947520"/>
    <w:rsid w:val="3CA7B3CE"/>
    <w:rsid w:val="3CAC079C"/>
    <w:rsid w:val="3CAF6162"/>
    <w:rsid w:val="3CE171F7"/>
    <w:rsid w:val="3D0FE411"/>
    <w:rsid w:val="3D431DC5"/>
    <w:rsid w:val="3D58951A"/>
    <w:rsid w:val="3D667AC1"/>
    <w:rsid w:val="3D685060"/>
    <w:rsid w:val="3D7FDD33"/>
    <w:rsid w:val="3D9EA1D9"/>
    <w:rsid w:val="3DAFB50D"/>
    <w:rsid w:val="3DB865D6"/>
    <w:rsid w:val="3DC8BA59"/>
    <w:rsid w:val="3DEE2536"/>
    <w:rsid w:val="3E020F37"/>
    <w:rsid w:val="3E17445E"/>
    <w:rsid w:val="3E19DE23"/>
    <w:rsid w:val="3E5C400E"/>
    <w:rsid w:val="3E7EAA80"/>
    <w:rsid w:val="3E999305"/>
    <w:rsid w:val="3EE119AA"/>
    <w:rsid w:val="3EEAE1FF"/>
    <w:rsid w:val="3F024B22"/>
    <w:rsid w:val="3F182FB6"/>
    <w:rsid w:val="3F7AAB61"/>
    <w:rsid w:val="3F860080"/>
    <w:rsid w:val="3F9DDF98"/>
    <w:rsid w:val="3FBB0404"/>
    <w:rsid w:val="3FCBD29A"/>
    <w:rsid w:val="3FCCE521"/>
    <w:rsid w:val="3FF0E315"/>
    <w:rsid w:val="4004C11C"/>
    <w:rsid w:val="401A7AE1"/>
    <w:rsid w:val="401CF18D"/>
    <w:rsid w:val="4020B398"/>
    <w:rsid w:val="4025B65B"/>
    <w:rsid w:val="40538395"/>
    <w:rsid w:val="4075E0AC"/>
    <w:rsid w:val="408DAF55"/>
    <w:rsid w:val="40A5C740"/>
    <w:rsid w:val="40AEBDEC"/>
    <w:rsid w:val="40D8863E"/>
    <w:rsid w:val="40DF3C3E"/>
    <w:rsid w:val="4178B29F"/>
    <w:rsid w:val="417BF8F7"/>
    <w:rsid w:val="41C47971"/>
    <w:rsid w:val="41EF53F6"/>
    <w:rsid w:val="41F4DC76"/>
    <w:rsid w:val="4218BA6C"/>
    <w:rsid w:val="4274569F"/>
    <w:rsid w:val="427E4EC5"/>
    <w:rsid w:val="4290EC6C"/>
    <w:rsid w:val="4296304B"/>
    <w:rsid w:val="42C00724"/>
    <w:rsid w:val="42C19659"/>
    <w:rsid w:val="42CC9010"/>
    <w:rsid w:val="42D5805A"/>
    <w:rsid w:val="42ED46F6"/>
    <w:rsid w:val="42ED4F46"/>
    <w:rsid w:val="42F0DC16"/>
    <w:rsid w:val="43059990"/>
    <w:rsid w:val="430D01A2"/>
    <w:rsid w:val="4347BA29"/>
    <w:rsid w:val="4352286C"/>
    <w:rsid w:val="43777F50"/>
    <w:rsid w:val="4398F639"/>
    <w:rsid w:val="43A3AF2F"/>
    <w:rsid w:val="43BEA1CA"/>
    <w:rsid w:val="43CDB32A"/>
    <w:rsid w:val="441A1F26"/>
    <w:rsid w:val="442C5E02"/>
    <w:rsid w:val="443ED2E6"/>
    <w:rsid w:val="444AEE12"/>
    <w:rsid w:val="4452F270"/>
    <w:rsid w:val="447FC974"/>
    <w:rsid w:val="44BDF00B"/>
    <w:rsid w:val="44CBF29C"/>
    <w:rsid w:val="44D71E47"/>
    <w:rsid w:val="44D98285"/>
    <w:rsid w:val="44EE40F2"/>
    <w:rsid w:val="45220EDE"/>
    <w:rsid w:val="452A7CB6"/>
    <w:rsid w:val="456EB962"/>
    <w:rsid w:val="45B9E42B"/>
    <w:rsid w:val="461E58E7"/>
    <w:rsid w:val="46571F60"/>
    <w:rsid w:val="467BA3FD"/>
    <w:rsid w:val="46A9CE5C"/>
    <w:rsid w:val="46B72692"/>
    <w:rsid w:val="46EC2B8F"/>
    <w:rsid w:val="46EDB4FE"/>
    <w:rsid w:val="46FF9175"/>
    <w:rsid w:val="4720E7FC"/>
    <w:rsid w:val="473AEC1F"/>
    <w:rsid w:val="4745D2A2"/>
    <w:rsid w:val="474D540D"/>
    <w:rsid w:val="4755C33B"/>
    <w:rsid w:val="475E5D39"/>
    <w:rsid w:val="476372E9"/>
    <w:rsid w:val="479244B9"/>
    <w:rsid w:val="47C0C069"/>
    <w:rsid w:val="47D48699"/>
    <w:rsid w:val="47E64F5F"/>
    <w:rsid w:val="47F2F462"/>
    <w:rsid w:val="48063AB2"/>
    <w:rsid w:val="4830BD64"/>
    <w:rsid w:val="48683245"/>
    <w:rsid w:val="489B61D6"/>
    <w:rsid w:val="489D6C5A"/>
    <w:rsid w:val="489E9EEC"/>
    <w:rsid w:val="48AECFCC"/>
    <w:rsid w:val="48F8E951"/>
    <w:rsid w:val="497FC43B"/>
    <w:rsid w:val="4984C8EF"/>
    <w:rsid w:val="49AF2E79"/>
    <w:rsid w:val="49BB1441"/>
    <w:rsid w:val="49D1DBFB"/>
    <w:rsid w:val="49EDBA1B"/>
    <w:rsid w:val="4A392E6B"/>
    <w:rsid w:val="4A3AFA12"/>
    <w:rsid w:val="4A963BA2"/>
    <w:rsid w:val="4AA3E9C7"/>
    <w:rsid w:val="4AB16DE4"/>
    <w:rsid w:val="4ABEB79D"/>
    <w:rsid w:val="4AE8E459"/>
    <w:rsid w:val="4AFF7E9B"/>
    <w:rsid w:val="4B168834"/>
    <w:rsid w:val="4B23C6FC"/>
    <w:rsid w:val="4B296283"/>
    <w:rsid w:val="4B8F45BA"/>
    <w:rsid w:val="4B99D005"/>
    <w:rsid w:val="4B9B9ADB"/>
    <w:rsid w:val="4BEDA312"/>
    <w:rsid w:val="4C034EB0"/>
    <w:rsid w:val="4C15E6A8"/>
    <w:rsid w:val="4C2E8FC8"/>
    <w:rsid w:val="4C308A13"/>
    <w:rsid w:val="4C8D4295"/>
    <w:rsid w:val="4C8E16BE"/>
    <w:rsid w:val="4CF1E8AD"/>
    <w:rsid w:val="4D099293"/>
    <w:rsid w:val="4D0F89EE"/>
    <w:rsid w:val="4D1C7809"/>
    <w:rsid w:val="4D281C7C"/>
    <w:rsid w:val="4D97FAEF"/>
    <w:rsid w:val="4DBCC363"/>
    <w:rsid w:val="4DF53E79"/>
    <w:rsid w:val="4E200394"/>
    <w:rsid w:val="4E6C7AFA"/>
    <w:rsid w:val="4E756B07"/>
    <w:rsid w:val="4E97509B"/>
    <w:rsid w:val="4E99ABC0"/>
    <w:rsid w:val="4EB25CCC"/>
    <w:rsid w:val="4EB4C45F"/>
    <w:rsid w:val="4ED1B3A9"/>
    <w:rsid w:val="4EF44FE7"/>
    <w:rsid w:val="4F31F1E1"/>
    <w:rsid w:val="4F4D876A"/>
    <w:rsid w:val="4F769EED"/>
    <w:rsid w:val="4F80C46F"/>
    <w:rsid w:val="4FBB592D"/>
    <w:rsid w:val="4FCA457C"/>
    <w:rsid w:val="4FD3BAFC"/>
    <w:rsid w:val="4FFBC5B1"/>
    <w:rsid w:val="4FFFB8E7"/>
    <w:rsid w:val="50556C2B"/>
    <w:rsid w:val="5058F893"/>
    <w:rsid w:val="507B4324"/>
    <w:rsid w:val="50A56B6B"/>
    <w:rsid w:val="50BF3DDE"/>
    <w:rsid w:val="50F88234"/>
    <w:rsid w:val="510CA0A3"/>
    <w:rsid w:val="511C13DB"/>
    <w:rsid w:val="51334E71"/>
    <w:rsid w:val="5138276F"/>
    <w:rsid w:val="51480A16"/>
    <w:rsid w:val="514B2399"/>
    <w:rsid w:val="514FE15D"/>
    <w:rsid w:val="517300C8"/>
    <w:rsid w:val="51B64D1A"/>
    <w:rsid w:val="51D1C9DF"/>
    <w:rsid w:val="51D54074"/>
    <w:rsid w:val="51E1E427"/>
    <w:rsid w:val="51EF4517"/>
    <w:rsid w:val="520B3773"/>
    <w:rsid w:val="525158AF"/>
    <w:rsid w:val="525B33CB"/>
    <w:rsid w:val="5285282C"/>
    <w:rsid w:val="528C0F55"/>
    <w:rsid w:val="52936C01"/>
    <w:rsid w:val="5298998C"/>
    <w:rsid w:val="52DE68F0"/>
    <w:rsid w:val="52E143A5"/>
    <w:rsid w:val="5357BE72"/>
    <w:rsid w:val="537FAB22"/>
    <w:rsid w:val="53802F5D"/>
    <w:rsid w:val="53CD036E"/>
    <w:rsid w:val="53CE3C5F"/>
    <w:rsid w:val="53E19A76"/>
    <w:rsid w:val="53ED8C71"/>
    <w:rsid w:val="5442F882"/>
    <w:rsid w:val="544B654D"/>
    <w:rsid w:val="5476C5AC"/>
    <w:rsid w:val="5476FCDD"/>
    <w:rsid w:val="54970C53"/>
    <w:rsid w:val="54ADDF54"/>
    <w:rsid w:val="54B9EEA7"/>
    <w:rsid w:val="54C6A6D7"/>
    <w:rsid w:val="54E470A0"/>
    <w:rsid w:val="54F36029"/>
    <w:rsid w:val="54F55617"/>
    <w:rsid w:val="552405E3"/>
    <w:rsid w:val="552789EE"/>
    <w:rsid w:val="55769877"/>
    <w:rsid w:val="557D6AD7"/>
    <w:rsid w:val="5590A6F5"/>
    <w:rsid w:val="55A622C2"/>
    <w:rsid w:val="55BB12FF"/>
    <w:rsid w:val="55CB067C"/>
    <w:rsid w:val="5601B976"/>
    <w:rsid w:val="5612CD3E"/>
    <w:rsid w:val="5638671D"/>
    <w:rsid w:val="5673628F"/>
    <w:rsid w:val="56835FDA"/>
    <w:rsid w:val="56A2750D"/>
    <w:rsid w:val="56AE535F"/>
    <w:rsid w:val="56B91F94"/>
    <w:rsid w:val="56CCB6C9"/>
    <w:rsid w:val="56E8E3E3"/>
    <w:rsid w:val="56EC0929"/>
    <w:rsid w:val="56F69076"/>
    <w:rsid w:val="5704B85A"/>
    <w:rsid w:val="57193B38"/>
    <w:rsid w:val="5722CA5E"/>
    <w:rsid w:val="574717EA"/>
    <w:rsid w:val="574B94DF"/>
    <w:rsid w:val="577602DC"/>
    <w:rsid w:val="5792BB2A"/>
    <w:rsid w:val="57A2AF7D"/>
    <w:rsid w:val="57A63B7A"/>
    <w:rsid w:val="57BB6141"/>
    <w:rsid w:val="57C10F6E"/>
    <w:rsid w:val="57C60D53"/>
    <w:rsid w:val="57C89BFD"/>
    <w:rsid w:val="58250012"/>
    <w:rsid w:val="589E9C8C"/>
    <w:rsid w:val="58B50B99"/>
    <w:rsid w:val="58B7EF13"/>
    <w:rsid w:val="58E76540"/>
    <w:rsid w:val="58F39353"/>
    <w:rsid w:val="58F469B0"/>
    <w:rsid w:val="590F0D1B"/>
    <w:rsid w:val="592F09B2"/>
    <w:rsid w:val="594099EE"/>
    <w:rsid w:val="5A2C8FF4"/>
    <w:rsid w:val="5A3DD228"/>
    <w:rsid w:val="5A3F7166"/>
    <w:rsid w:val="5A63E890"/>
    <w:rsid w:val="5A7BB711"/>
    <w:rsid w:val="5A9E7D8C"/>
    <w:rsid w:val="5AB5CBBC"/>
    <w:rsid w:val="5B0A34B5"/>
    <w:rsid w:val="5B1BB953"/>
    <w:rsid w:val="5B3D67E6"/>
    <w:rsid w:val="5B4B0704"/>
    <w:rsid w:val="5B61AD86"/>
    <w:rsid w:val="5B6E24B0"/>
    <w:rsid w:val="5BA483E0"/>
    <w:rsid w:val="5BC07744"/>
    <w:rsid w:val="5C005628"/>
    <w:rsid w:val="5C1CED39"/>
    <w:rsid w:val="5C394A35"/>
    <w:rsid w:val="5C65CEA4"/>
    <w:rsid w:val="5C696117"/>
    <w:rsid w:val="5C820EC2"/>
    <w:rsid w:val="5C8B555E"/>
    <w:rsid w:val="5C9D602F"/>
    <w:rsid w:val="5CA28E95"/>
    <w:rsid w:val="5CC1205C"/>
    <w:rsid w:val="5D0E40E0"/>
    <w:rsid w:val="5D21D88A"/>
    <w:rsid w:val="5D33F178"/>
    <w:rsid w:val="5D79CBC8"/>
    <w:rsid w:val="5D7D75CF"/>
    <w:rsid w:val="5D9C2689"/>
    <w:rsid w:val="5DB1ABD4"/>
    <w:rsid w:val="5DBAD663"/>
    <w:rsid w:val="5DCB1E40"/>
    <w:rsid w:val="5E29CBAD"/>
    <w:rsid w:val="5E3E54C1"/>
    <w:rsid w:val="5E4162A2"/>
    <w:rsid w:val="5E61D96D"/>
    <w:rsid w:val="5ED48FFE"/>
    <w:rsid w:val="5F0A892E"/>
    <w:rsid w:val="5F1F18FF"/>
    <w:rsid w:val="5F43DFDD"/>
    <w:rsid w:val="5F627C13"/>
    <w:rsid w:val="5F7F0085"/>
    <w:rsid w:val="5F863C25"/>
    <w:rsid w:val="5F8A597D"/>
    <w:rsid w:val="5F987D5D"/>
    <w:rsid w:val="5FBF14E6"/>
    <w:rsid w:val="5FC21D5C"/>
    <w:rsid w:val="5FC5BD1D"/>
    <w:rsid w:val="60029674"/>
    <w:rsid w:val="6062579A"/>
    <w:rsid w:val="60A48095"/>
    <w:rsid w:val="611EF6C3"/>
    <w:rsid w:val="614411C8"/>
    <w:rsid w:val="6144D72B"/>
    <w:rsid w:val="61472290"/>
    <w:rsid w:val="6150BAF8"/>
    <w:rsid w:val="61646213"/>
    <w:rsid w:val="6184D5EC"/>
    <w:rsid w:val="6194917F"/>
    <w:rsid w:val="61CAE417"/>
    <w:rsid w:val="62268FA6"/>
    <w:rsid w:val="6228A147"/>
    <w:rsid w:val="6229340D"/>
    <w:rsid w:val="62324F9C"/>
    <w:rsid w:val="62337F12"/>
    <w:rsid w:val="62A3CFE2"/>
    <w:rsid w:val="62B263E5"/>
    <w:rsid w:val="62BADB77"/>
    <w:rsid w:val="62D0DA4F"/>
    <w:rsid w:val="62DB20D7"/>
    <w:rsid w:val="62E0A78C"/>
    <w:rsid w:val="62E2F2F1"/>
    <w:rsid w:val="6307A1B0"/>
    <w:rsid w:val="6308911C"/>
    <w:rsid w:val="6312E1D8"/>
    <w:rsid w:val="63BDB31C"/>
    <w:rsid w:val="63CE214C"/>
    <w:rsid w:val="63E876B4"/>
    <w:rsid w:val="63EF9ACA"/>
    <w:rsid w:val="63FCB66E"/>
    <w:rsid w:val="649D5A7D"/>
    <w:rsid w:val="64AEB239"/>
    <w:rsid w:val="64BA1354"/>
    <w:rsid w:val="64CAB72D"/>
    <w:rsid w:val="64EC7B2C"/>
    <w:rsid w:val="6504E897"/>
    <w:rsid w:val="65111357"/>
    <w:rsid w:val="65176CF4"/>
    <w:rsid w:val="653D2A6C"/>
    <w:rsid w:val="65490E8A"/>
    <w:rsid w:val="65AE28DA"/>
    <w:rsid w:val="65D2062F"/>
    <w:rsid w:val="65D2165B"/>
    <w:rsid w:val="65F57DA9"/>
    <w:rsid w:val="660424FA"/>
    <w:rsid w:val="6628ECA8"/>
    <w:rsid w:val="6655830C"/>
    <w:rsid w:val="666A0822"/>
    <w:rsid w:val="666ADD11"/>
    <w:rsid w:val="66715A4D"/>
    <w:rsid w:val="6678DAC0"/>
    <w:rsid w:val="66D33A15"/>
    <w:rsid w:val="66DA1C85"/>
    <w:rsid w:val="66DAC094"/>
    <w:rsid w:val="66E6A8BD"/>
    <w:rsid w:val="66EFF7B9"/>
    <w:rsid w:val="6738DFB0"/>
    <w:rsid w:val="676DE6BC"/>
    <w:rsid w:val="6779A35C"/>
    <w:rsid w:val="67859435"/>
    <w:rsid w:val="67B56C0F"/>
    <w:rsid w:val="67CBE1C1"/>
    <w:rsid w:val="67D56D7E"/>
    <w:rsid w:val="67DECA4B"/>
    <w:rsid w:val="6813CB92"/>
    <w:rsid w:val="681D0499"/>
    <w:rsid w:val="687B0359"/>
    <w:rsid w:val="6892FAE8"/>
    <w:rsid w:val="68A0A0D7"/>
    <w:rsid w:val="68B07A13"/>
    <w:rsid w:val="68B5495E"/>
    <w:rsid w:val="68DB20C2"/>
    <w:rsid w:val="69127215"/>
    <w:rsid w:val="692171DB"/>
    <w:rsid w:val="69777D98"/>
    <w:rsid w:val="69A95D21"/>
    <w:rsid w:val="69B4EF66"/>
    <w:rsid w:val="69B7FD18"/>
    <w:rsid w:val="69BE1A12"/>
    <w:rsid w:val="6A43D925"/>
    <w:rsid w:val="6A55CC84"/>
    <w:rsid w:val="6A646D57"/>
    <w:rsid w:val="6A6AF24B"/>
    <w:rsid w:val="6A97598D"/>
    <w:rsid w:val="6AD37C01"/>
    <w:rsid w:val="6AEBB971"/>
    <w:rsid w:val="6B1E38EF"/>
    <w:rsid w:val="6B3C6456"/>
    <w:rsid w:val="6B682CBD"/>
    <w:rsid w:val="6B6C0C46"/>
    <w:rsid w:val="6B821E34"/>
    <w:rsid w:val="6B9B0FDE"/>
    <w:rsid w:val="6B9D59AE"/>
    <w:rsid w:val="6BE7500C"/>
    <w:rsid w:val="6C1E716E"/>
    <w:rsid w:val="6C4A1BC2"/>
    <w:rsid w:val="6C8789D2"/>
    <w:rsid w:val="6CB25717"/>
    <w:rsid w:val="6CBC1970"/>
    <w:rsid w:val="6CC8A41C"/>
    <w:rsid w:val="6D032F4D"/>
    <w:rsid w:val="6D059E83"/>
    <w:rsid w:val="6D0A15BD"/>
    <w:rsid w:val="6D2F0444"/>
    <w:rsid w:val="6D3E74B7"/>
    <w:rsid w:val="6D6DAE63"/>
    <w:rsid w:val="6D7B79E7"/>
    <w:rsid w:val="6D824206"/>
    <w:rsid w:val="6D8D6469"/>
    <w:rsid w:val="6D927ADC"/>
    <w:rsid w:val="6D967D10"/>
    <w:rsid w:val="6DA525FC"/>
    <w:rsid w:val="6DEB8489"/>
    <w:rsid w:val="6E0F7CA0"/>
    <w:rsid w:val="6E1BAF2E"/>
    <w:rsid w:val="6E6A3CC3"/>
    <w:rsid w:val="6EBB1C53"/>
    <w:rsid w:val="6ED2B0A0"/>
    <w:rsid w:val="6ED33C9E"/>
    <w:rsid w:val="6EF4D657"/>
    <w:rsid w:val="6F008217"/>
    <w:rsid w:val="6F1C7D65"/>
    <w:rsid w:val="6F2702B1"/>
    <w:rsid w:val="6F9C5FEF"/>
    <w:rsid w:val="6FA72A90"/>
    <w:rsid w:val="6FBAE7D3"/>
    <w:rsid w:val="6FBF4745"/>
    <w:rsid w:val="6FD4CE78"/>
    <w:rsid w:val="7028B54A"/>
    <w:rsid w:val="7029ABFA"/>
    <w:rsid w:val="7033A3D1"/>
    <w:rsid w:val="704B6980"/>
    <w:rsid w:val="7055ABB1"/>
    <w:rsid w:val="7076DF9B"/>
    <w:rsid w:val="70CC9F33"/>
    <w:rsid w:val="70CCC43A"/>
    <w:rsid w:val="70CF07C6"/>
    <w:rsid w:val="716D58A8"/>
    <w:rsid w:val="71819621"/>
    <w:rsid w:val="7194D353"/>
    <w:rsid w:val="719DC230"/>
    <w:rsid w:val="71A1DD85"/>
    <w:rsid w:val="71AF0872"/>
    <w:rsid w:val="721B4313"/>
    <w:rsid w:val="7225EB7D"/>
    <w:rsid w:val="723A9C2F"/>
    <w:rsid w:val="72488196"/>
    <w:rsid w:val="725E663F"/>
    <w:rsid w:val="7276725F"/>
    <w:rsid w:val="727853FB"/>
    <w:rsid w:val="72894315"/>
    <w:rsid w:val="729F32F7"/>
    <w:rsid w:val="72AAE23C"/>
    <w:rsid w:val="72F50F19"/>
    <w:rsid w:val="72FDD643"/>
    <w:rsid w:val="735E5282"/>
    <w:rsid w:val="73994A19"/>
    <w:rsid w:val="73FBC0F3"/>
    <w:rsid w:val="742E5648"/>
    <w:rsid w:val="743258EB"/>
    <w:rsid w:val="743CE939"/>
    <w:rsid w:val="7445AC50"/>
    <w:rsid w:val="74A7D9C9"/>
    <w:rsid w:val="74B9EA94"/>
    <w:rsid w:val="74E4C72C"/>
    <w:rsid w:val="74F508D9"/>
    <w:rsid w:val="7548CC5F"/>
    <w:rsid w:val="75793A83"/>
    <w:rsid w:val="757E168F"/>
    <w:rsid w:val="757E8481"/>
    <w:rsid w:val="75B51BB3"/>
    <w:rsid w:val="75E70014"/>
    <w:rsid w:val="75FF8203"/>
    <w:rsid w:val="761BAC3A"/>
    <w:rsid w:val="76409211"/>
    <w:rsid w:val="764F7030"/>
    <w:rsid w:val="76955874"/>
    <w:rsid w:val="76B85B50"/>
    <w:rsid w:val="76CB989E"/>
    <w:rsid w:val="771C436D"/>
    <w:rsid w:val="771F6E38"/>
    <w:rsid w:val="7753F41A"/>
    <w:rsid w:val="77691D71"/>
    <w:rsid w:val="7777965B"/>
    <w:rsid w:val="777EB635"/>
    <w:rsid w:val="77A5C601"/>
    <w:rsid w:val="786768FF"/>
    <w:rsid w:val="78ACAD93"/>
    <w:rsid w:val="78BDF437"/>
    <w:rsid w:val="78F60CC3"/>
    <w:rsid w:val="7908E754"/>
    <w:rsid w:val="790DEC08"/>
    <w:rsid w:val="79105A5C"/>
    <w:rsid w:val="7927F842"/>
    <w:rsid w:val="7933850D"/>
    <w:rsid w:val="794C4068"/>
    <w:rsid w:val="795BA57D"/>
    <w:rsid w:val="795FF264"/>
    <w:rsid w:val="79ACEF6A"/>
    <w:rsid w:val="79C6A40F"/>
    <w:rsid w:val="7A19B23A"/>
    <w:rsid w:val="7A3B338E"/>
    <w:rsid w:val="7A3CA2FA"/>
    <w:rsid w:val="7A5D1937"/>
    <w:rsid w:val="7A954A74"/>
    <w:rsid w:val="7A97BF8D"/>
    <w:rsid w:val="7AACADBA"/>
    <w:rsid w:val="7AC022B2"/>
    <w:rsid w:val="7B0598AA"/>
    <w:rsid w:val="7B484F91"/>
    <w:rsid w:val="7B6BF314"/>
    <w:rsid w:val="7B992F1A"/>
    <w:rsid w:val="7BF7A81C"/>
    <w:rsid w:val="7C07AF8B"/>
    <w:rsid w:val="7C2F7BBC"/>
    <w:rsid w:val="7C4B077E"/>
    <w:rsid w:val="7C75F303"/>
    <w:rsid w:val="7C89A2A5"/>
    <w:rsid w:val="7C8ADF2E"/>
    <w:rsid w:val="7C9A2A15"/>
    <w:rsid w:val="7CA89E1D"/>
    <w:rsid w:val="7CDDEE9B"/>
    <w:rsid w:val="7D34FF7B"/>
    <w:rsid w:val="7D3A83F5"/>
    <w:rsid w:val="7D3B243E"/>
    <w:rsid w:val="7D4073A8"/>
    <w:rsid w:val="7D752A36"/>
    <w:rsid w:val="7D76584F"/>
    <w:rsid w:val="7D878DDE"/>
    <w:rsid w:val="7D948CF3"/>
    <w:rsid w:val="7DF78EF8"/>
    <w:rsid w:val="7E06F630"/>
    <w:rsid w:val="7E27592F"/>
    <w:rsid w:val="7E416B83"/>
    <w:rsid w:val="7E55AF97"/>
    <w:rsid w:val="7E7B9108"/>
    <w:rsid w:val="7E80608D"/>
    <w:rsid w:val="7E835863"/>
    <w:rsid w:val="7E9D5C41"/>
    <w:rsid w:val="7EB18C71"/>
    <w:rsid w:val="7ED0CFDC"/>
    <w:rsid w:val="7ED6AA83"/>
    <w:rsid w:val="7EE6D0B2"/>
    <w:rsid w:val="7F2FEB47"/>
    <w:rsid w:val="7F73C9A6"/>
    <w:rsid w:val="7F79CF23"/>
    <w:rsid w:val="7F97C256"/>
    <w:rsid w:val="7FE0AF30"/>
    <w:rsid w:val="7FFE0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65CE6"/>
  </w:style>
  <w:style w:type="paragraph" w:styleId="Nadpis1">
    <w:name w:val="heading 1"/>
    <w:basedOn w:val="Normlny"/>
    <w:next w:val="Normlny"/>
    <w:link w:val="Nadpis1Char"/>
    <w:uiPriority w:val="9"/>
    <w:qFormat/>
    <w:rsid w:val="009C15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link w:val="Nadpis2Char"/>
    <w:uiPriority w:val="9"/>
    <w:qFormat/>
    <w:rsid w:val="009E7C56"/>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99"/>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99"/>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5B5108"/>
  </w:style>
  <w:style w:type="character" w:customStyle="1" w:styleId="eop">
    <w:name w:val="eop"/>
    <w:basedOn w:val="Predvolenpsmoodseku"/>
    <w:rsid w:val="005B5108"/>
  </w:style>
  <w:style w:type="paragraph" w:customStyle="1" w:styleId="CharChar11">
    <w:name w:val="Char Char11"/>
    <w:basedOn w:val="Normlny"/>
    <w:uiPriority w:val="99"/>
    <w:rsid w:val="00D20D67"/>
    <w:pPr>
      <w:spacing w:line="240" w:lineRule="exact"/>
    </w:pPr>
    <w:rPr>
      <w:rFonts w:ascii="Times New Roman Bold" w:eastAsia="Times New Roman" w:hAnsi="Times New Roman Bold" w:cs="Times New Roman Bold"/>
      <w:b/>
      <w:bCs/>
      <w:sz w:val="26"/>
      <w:szCs w:val="26"/>
    </w:rPr>
  </w:style>
  <w:style w:type="character" w:styleId="Zvraznenie">
    <w:name w:val="Emphasis"/>
    <w:basedOn w:val="Predvolenpsmoodseku"/>
    <w:uiPriority w:val="20"/>
    <w:qFormat/>
    <w:rsid w:val="00C4630B"/>
    <w:rPr>
      <w:i/>
      <w:iCs/>
    </w:rPr>
  </w:style>
  <w:style w:type="character" w:customStyle="1" w:styleId="Nadpis2Char">
    <w:name w:val="Nadpis 2 Char"/>
    <w:basedOn w:val="Predvolenpsmoodseku"/>
    <w:link w:val="Nadpis2"/>
    <w:uiPriority w:val="9"/>
    <w:rsid w:val="009E7C56"/>
    <w:rPr>
      <w:rFonts w:ascii="Times New Roman" w:eastAsia="Times New Roman" w:hAnsi="Times New Roman" w:cs="Times New Roman"/>
      <w:b/>
      <w:bCs/>
      <w:sz w:val="36"/>
      <w:szCs w:val="36"/>
      <w:lang w:eastAsia="sk-SK"/>
    </w:rPr>
  </w:style>
  <w:style w:type="paragraph" w:styleId="Nzov">
    <w:name w:val="Title"/>
    <w:basedOn w:val="Normlny"/>
    <w:link w:val="NzovChar"/>
    <w:qFormat/>
    <w:rsid w:val="00B30BF3"/>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B30BF3"/>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C90B8F"/>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C90B8F"/>
    <w:rPr>
      <w:color w:val="000080"/>
      <w:u w:val="single"/>
    </w:rPr>
  </w:style>
  <w:style w:type="character" w:customStyle="1" w:styleId="CharChar">
    <w:name w:val="Char Char"/>
    <w:basedOn w:val="Predvolenpsmoodseku"/>
    <w:uiPriority w:val="99"/>
    <w:rsid w:val="004A5D78"/>
    <w:rPr>
      <w:sz w:val="24"/>
      <w:szCs w:val="24"/>
      <w:lang w:val="sk-SK" w:eastAsia="sk-SK"/>
    </w:rPr>
  </w:style>
  <w:style w:type="paragraph" w:customStyle="1" w:styleId="iarovodstavec">
    <w:name w:val="Čiarový odstavec"/>
    <w:basedOn w:val="Normlny"/>
    <w:uiPriority w:val="99"/>
    <w:rsid w:val="00E37024"/>
    <w:pPr>
      <w:spacing w:before="60" w:after="0" w:line="240" w:lineRule="auto"/>
      <w:ind w:left="720" w:hanging="360"/>
      <w:jc w:val="both"/>
    </w:pPr>
    <w:rPr>
      <w:rFonts w:ascii="Calibri" w:eastAsia="Times New Roman" w:hAnsi="Calibri" w:cs="Calibri"/>
      <w:lang w:eastAsia="cs-CZ"/>
    </w:rPr>
  </w:style>
  <w:style w:type="character" w:customStyle="1" w:styleId="Nadpis1Char">
    <w:name w:val="Nadpis 1 Char"/>
    <w:basedOn w:val="Predvolenpsmoodseku"/>
    <w:link w:val="Nadpis1"/>
    <w:uiPriority w:val="9"/>
    <w:rsid w:val="009C15FC"/>
    <w:rPr>
      <w:rFonts w:asciiTheme="majorHAnsi" w:eastAsiaTheme="majorEastAsia" w:hAnsiTheme="majorHAnsi" w:cstheme="majorBidi"/>
      <w:b/>
      <w:bCs/>
      <w:color w:val="2F5496" w:themeColor="accent1" w:themeShade="BF"/>
      <w:sz w:val="28"/>
      <w:szCs w:val="28"/>
    </w:rPr>
  </w:style>
  <w:style w:type="paragraph" w:styleId="Normlnywebov">
    <w:name w:val="Normal (Web)"/>
    <w:basedOn w:val="Normlny"/>
    <w:uiPriority w:val="99"/>
    <w:rsid w:val="009C15F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ra">
    <w:name w:val="ra"/>
    <w:basedOn w:val="Predvolenpsmoodseku"/>
    <w:rsid w:val="00D873B8"/>
  </w:style>
  <w:style w:type="paragraph" w:customStyle="1" w:styleId="Studijnytext">
    <w:name w:val="Studijny_text"/>
    <w:basedOn w:val="Normlny"/>
    <w:uiPriority w:val="99"/>
    <w:rsid w:val="00700D36"/>
    <w:pPr>
      <w:widowControl w:val="0"/>
      <w:spacing w:after="0" w:line="240" w:lineRule="auto"/>
      <w:jc w:val="both"/>
    </w:pPr>
    <w:rPr>
      <w:rFonts w:ascii="Verdana" w:eastAsia="Times New Roman" w:hAnsi="Verdana" w:cs="Verdana"/>
      <w:sz w:val="12"/>
      <w:szCs w:val="12"/>
      <w:lang w:eastAsia="sk-SK"/>
    </w:rPr>
  </w:style>
  <w:style w:type="character" w:customStyle="1" w:styleId="UnresolvedMention">
    <w:name w:val="Unresolved Mention"/>
    <w:basedOn w:val="Predvolenpsmoodseku"/>
    <w:uiPriority w:val="99"/>
    <w:semiHidden/>
    <w:unhideWhenUsed/>
    <w:rsid w:val="00782C71"/>
    <w:rPr>
      <w:color w:val="605E5C"/>
      <w:shd w:val="clear" w:color="auto" w:fill="E1DFDD"/>
    </w:rPr>
  </w:style>
  <w:style w:type="character" w:customStyle="1" w:styleId="NzovChar1">
    <w:name w:val="Názov Char1"/>
    <w:basedOn w:val="Predvolenpsmoodseku"/>
    <w:rsid w:val="00D254F5"/>
    <w:rPr>
      <w:b/>
      <w:sz w:val="24"/>
      <w:lang w:eastAsia="cs-CZ"/>
    </w:rPr>
  </w:style>
  <w:style w:type="character" w:styleId="Siln">
    <w:name w:val="Strong"/>
    <w:basedOn w:val="Predvolenpsmoodseku"/>
    <w:uiPriority w:val="22"/>
    <w:qFormat/>
    <w:rsid w:val="00A57048"/>
    <w:rPr>
      <w:b/>
      <w:bCs/>
    </w:rPr>
  </w:style>
</w:styles>
</file>

<file path=word/webSettings.xml><?xml version="1.0" encoding="utf-8"?>
<w:webSettings xmlns:r="http://schemas.openxmlformats.org/officeDocument/2006/relationships" xmlns:w="http://schemas.openxmlformats.org/wordprocessingml/2006/main">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62960564">
      <w:bodyDiv w:val="1"/>
      <w:marLeft w:val="0"/>
      <w:marRight w:val="0"/>
      <w:marTop w:val="0"/>
      <w:marBottom w:val="0"/>
      <w:divBdr>
        <w:top w:val="none" w:sz="0" w:space="0" w:color="auto"/>
        <w:left w:val="none" w:sz="0" w:space="0" w:color="auto"/>
        <w:bottom w:val="none" w:sz="0" w:space="0" w:color="auto"/>
        <w:right w:val="none" w:sz="0" w:space="0" w:color="auto"/>
      </w:divBdr>
    </w:div>
    <w:div w:id="278725220">
      <w:bodyDiv w:val="1"/>
      <w:marLeft w:val="0"/>
      <w:marRight w:val="0"/>
      <w:marTop w:val="0"/>
      <w:marBottom w:val="0"/>
      <w:divBdr>
        <w:top w:val="none" w:sz="0" w:space="0" w:color="auto"/>
        <w:left w:val="none" w:sz="0" w:space="0" w:color="auto"/>
        <w:bottom w:val="none" w:sz="0" w:space="0" w:color="auto"/>
        <w:right w:val="none" w:sz="0" w:space="0" w:color="auto"/>
      </w:divBdr>
    </w:div>
    <w:div w:id="654143154">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51625652">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 w:id="1850488886">
      <w:bodyDiv w:val="1"/>
      <w:marLeft w:val="0"/>
      <w:marRight w:val="0"/>
      <w:marTop w:val="0"/>
      <w:marBottom w:val="0"/>
      <w:divBdr>
        <w:top w:val="none" w:sz="0" w:space="0" w:color="auto"/>
        <w:left w:val="none" w:sz="0" w:space="0" w:color="auto"/>
        <w:bottom w:val="none" w:sz="0" w:space="0" w:color="auto"/>
        <w:right w:val="none" w:sz="0" w:space="0" w:color="auto"/>
      </w:divBdr>
    </w:div>
    <w:div w:id="1942033523">
      <w:bodyDiv w:val="1"/>
      <w:marLeft w:val="0"/>
      <w:marRight w:val="0"/>
      <w:marTop w:val="0"/>
      <w:marBottom w:val="0"/>
      <w:divBdr>
        <w:top w:val="none" w:sz="0" w:space="0" w:color="auto"/>
        <w:left w:val="none" w:sz="0" w:space="0" w:color="auto"/>
        <w:bottom w:val="none" w:sz="0" w:space="0" w:color="auto"/>
        <w:right w:val="none" w:sz="0" w:space="0" w:color="auto"/>
      </w:divBdr>
    </w:div>
    <w:div w:id="21091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valifikacie.sk/karta-kvalifikacie/1036" TargetMode="External"/><Relationship Id="rId18" Type="http://schemas.openxmlformats.org/officeDocument/2006/relationships/hyperlink" Target="https://vste.sk/files/DOKUMENTY/SMERNICE_VSTE/SmernicaVSTE_4-2026.pdf" TargetMode="External"/><Relationship Id="rId26" Type="http://schemas.openxmlformats.org/officeDocument/2006/relationships/hyperlink" Target="https://vste.sk/files/DOKUMENTY/SMERNICE_VSTE/SmernicaVSTE_21-2026.pdf%20" TargetMode="External"/><Relationship Id="rId39" Type="http://schemas.openxmlformats.org/officeDocument/2006/relationships/hyperlink" Target="https://www.portalvs.sk/regzam/detail/7531" TargetMode="External"/><Relationship Id="rId21" Type="http://schemas.openxmlformats.org/officeDocument/2006/relationships/hyperlink" Target="https://vste.sk/files/DOKUMENTY/SMERNICE_VSTE/SmernicaVSTE_21-2026.pdf" TargetMode="External"/><Relationship Id="rId34" Type="http://schemas.openxmlformats.org/officeDocument/2006/relationships/hyperlink" Target="https://www.zakonypreludi.sk/zz/2002-131" TargetMode="External"/><Relationship Id="rId42" Type="http://schemas.openxmlformats.org/officeDocument/2006/relationships/hyperlink" Target="https://www.portalvs.sk/regzam/detail/6697" TargetMode="External"/><Relationship Id="rId47" Type="http://schemas.openxmlformats.org/officeDocument/2006/relationships/hyperlink" Target="https://www.portalvs.sk/regzam/detail/6697" TargetMode="External"/><Relationship Id="rId50" Type="http://schemas.openxmlformats.org/officeDocument/2006/relationships/hyperlink" Target="https://www.portalvs.sk/regzam/detail/67228" TargetMode="External"/><Relationship Id="rId55" Type="http://schemas.openxmlformats.org/officeDocument/2006/relationships/hyperlink" Target="https://www.portalvs.sk/regzam/detail/58422" TargetMode="External"/><Relationship Id="rId63" Type="http://schemas.openxmlformats.org/officeDocument/2006/relationships/hyperlink" Target="https://wspia.eu/pl/uczelnia/program-erasmus/" TargetMode="External"/><Relationship Id="rId68" Type="http://schemas.openxmlformats.org/officeDocument/2006/relationships/hyperlink" Target="https://stsw.edu.pl/strefa-studenta/" TargetMode="External"/><Relationship Id="rId76" Type="http://schemas.openxmlformats.org/officeDocument/2006/relationships/hyperlink" Target="https://vste.sk/prihl%C3%A1%C5%A1ka.html" TargetMode="External"/><Relationship Id="rId7" Type="http://schemas.openxmlformats.org/officeDocument/2006/relationships/settings" Target="settings.xml"/><Relationship Id="rId71" Type="http://schemas.openxmlformats.org/officeDocument/2006/relationships/hyperlink" Target="https://www.uoradea.ro/About+Us" TargetMode="External"/><Relationship Id="rId2" Type="http://schemas.openxmlformats.org/officeDocument/2006/relationships/customXml" Target="../customXml/item2.xml"/><Relationship Id="rId16" Type="http://schemas.openxmlformats.org/officeDocument/2006/relationships/hyperlink" Target="mailto:gonsenicova.zuzana@gmail.com" TargetMode="External"/><Relationship Id="rId29" Type="http://schemas.openxmlformats.org/officeDocument/2006/relationships/hyperlink" Target="https://vste.sk/files/DOKUMENTY/SMERNICE_VSTE/SmernicaVSTE_21-2026.pdf%20" TargetMode="External"/><Relationship Id="rId11" Type="http://schemas.openxmlformats.org/officeDocument/2006/relationships/hyperlink" Target="https://vste.sk/files/AKREDITACIA/REAKREDITACIA/EMOPi/09-2024/EMOP_2024.zip" TargetMode="External"/><Relationship Id="rId24" Type="http://schemas.openxmlformats.org/officeDocument/2006/relationships/hyperlink" Target="https://vste.sk/files/DOKUMENTY/SMERNICE_VSTE/SmernicaVSTE_21-2026.pdf%20" TargetMode="External"/><Relationship Id="rId32" Type="http://schemas.openxmlformats.org/officeDocument/2006/relationships/hyperlink" Target="https://www.ismpo.sk/files/layout/pdf-subory/erasmus-plus/Smernica_3-2025_o_realizacii_programu_Erasmus%2B.pdf" TargetMode="External"/><Relationship Id="rId37" Type="http://schemas.openxmlformats.org/officeDocument/2006/relationships/hyperlink" Target="https://vste.sk/files/DOKUMENTY/SMERNICE_VSTE/SmernicaVSTE_19-2026.pdf" TargetMode="External"/><Relationship Id="rId40" Type="http://schemas.openxmlformats.org/officeDocument/2006/relationships/hyperlink" Target="https://www.portalvs.sk/regzam/detail/7531" TargetMode="External"/><Relationship Id="rId45" Type="http://schemas.openxmlformats.org/officeDocument/2006/relationships/hyperlink" Target="https://www.portalvs.sk/regzam/detail/12354" TargetMode="External"/><Relationship Id="rId53" Type="http://schemas.openxmlformats.org/officeDocument/2006/relationships/hyperlink" Target="https://www.portalvs.sk/regzam/detail/864" TargetMode="External"/><Relationship Id="rId58" Type="http://schemas.openxmlformats.org/officeDocument/2006/relationships/hyperlink" Target="https://erasmus.alanyauniversity.edu.tr/en" TargetMode="External"/><Relationship Id="rId66" Type="http://schemas.openxmlformats.org/officeDocument/2006/relationships/hyperlink" Target="https://erasmus.vizja.pl/" TargetMode="External"/><Relationship Id="rId74" Type="http://schemas.openxmlformats.org/officeDocument/2006/relationships/hyperlink" Target="https://www.ue-varna.bg/en/p/8302/international-relations/exchange-opportunities/erasmus"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www.peuni.cz/fakulty/fakulta-vysoka-skola-obchodni/"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smpo.sk/files/layout/pdf-subory/dokumenty/Dlhodoby%20zamer%20ISM%202016-2021.pdf" TargetMode="External"/><Relationship Id="rId31" Type="http://schemas.openxmlformats.org/officeDocument/2006/relationships/hyperlink" Target="https://www.vste.sk/erasmus.html" TargetMode="External"/><Relationship Id="rId44" Type="http://schemas.openxmlformats.org/officeDocument/2006/relationships/hyperlink" Target="https://www.portalvs.sk/regzam/detail/67230" TargetMode="External"/><Relationship Id="rId52" Type="http://schemas.openxmlformats.org/officeDocument/2006/relationships/hyperlink" Target="https://www.portalvs.sk/regzam/detail/865" TargetMode="External"/><Relationship Id="rId60" Type="http://schemas.openxmlformats.org/officeDocument/2006/relationships/hyperlink" Target="https://www.vsfs.cz/?id=2532-kontakty" TargetMode="External"/><Relationship Id="rId65" Type="http://schemas.openxmlformats.org/officeDocument/2006/relationships/hyperlink" Target="https://panschelm.edu.pl/erasmus/" TargetMode="External"/><Relationship Id="rId73" Type="http://schemas.openxmlformats.org/officeDocument/2006/relationships/hyperlink" Target="https://www.islasantarem.pt/en/international/international-student/erasmus-incoming-students-staff" TargetMode="External"/><Relationship Id="rId78" Type="http://schemas.openxmlformats.org/officeDocument/2006/relationships/hyperlink" Target="https://vste.sk/files/DOKUMENTY/SMERNICE_VSTE/SmernicaVSTE_24-2026.pdf"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valifikacie.sk/karta-kvalifikacie/1036" TargetMode="External"/><Relationship Id="rId22" Type="http://schemas.openxmlformats.org/officeDocument/2006/relationships/hyperlink" Target="https://vste.sk/files/DOKUMENTY/SMERNICE_VSTE/SmernicaVSTE_21-2026.pdf" TargetMode="External"/><Relationship Id="rId27" Type="http://schemas.openxmlformats.org/officeDocument/2006/relationships/hyperlink" Target="https://vste.sk/files/DOKUMENTY/SMERNICE_VSTE/SmernicaVSTE_21-2026.pdf" TargetMode="External"/><Relationship Id="rId30" Type="http://schemas.openxmlformats.org/officeDocument/2006/relationships/hyperlink" Target="https://www.vste.sk/files/layout/pdf-subory/dokumenty/Smernica_4-2025.pdf" TargetMode="External"/><Relationship Id="rId35" Type="http://schemas.openxmlformats.org/officeDocument/2006/relationships/hyperlink" Target="https://vste.sk/files/layout/pdf-subory/dokumenty/Etick%C3%BD_k%C3%B3dex.pdf" TargetMode="External"/><Relationship Id="rId43" Type="http://schemas.openxmlformats.org/officeDocument/2006/relationships/hyperlink" Target="https://www.portalvs.sk/regzam/detail/42212" TargetMode="External"/><Relationship Id="rId48" Type="http://schemas.openxmlformats.org/officeDocument/2006/relationships/hyperlink" Target="https://www.portalvs.sk/regzam/detail/851" TargetMode="External"/><Relationship Id="rId56" Type="http://schemas.openxmlformats.org/officeDocument/2006/relationships/hyperlink" Target="mailto:svedova@vste.sk" TargetMode="External"/><Relationship Id="rId64" Type="http://schemas.openxmlformats.org/officeDocument/2006/relationships/hyperlink" Target="https://www.uni.lodz.pl/wyjazdy-zagraniczne/erasmus-studia" TargetMode="External"/><Relationship Id="rId69" Type="http://schemas.openxmlformats.org/officeDocument/2006/relationships/hyperlink" Target="https://mans.org.pl/erasmus/" TargetMode="External"/><Relationship Id="rId77" Type="http://schemas.openxmlformats.org/officeDocument/2006/relationships/hyperlink" Target="https://vste.sk/prihl%C3%A1%C5%A1ka.html" TargetMode="External"/><Relationship Id="R2b00b0a46521412f" Type="http://schemas.microsoft.com/office/2019/09/relationships/intelligence" Target="intelligence.xml"/><Relationship Id="rId8" Type="http://schemas.openxmlformats.org/officeDocument/2006/relationships/webSettings" Target="webSettings.xml"/><Relationship Id="rId51" Type="http://schemas.openxmlformats.org/officeDocument/2006/relationships/hyperlink" Target="mailto:polacko@vste.sk" TargetMode="External"/><Relationship Id="rId72" Type="http://schemas.openxmlformats.org/officeDocument/2006/relationships/hyperlink" Target="https://isma.lv/en/for-students/erasmus-study-experiences"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is.saavs.sk/attachments/download/46627/hodnotiaca_sprava-17780.pdf" TargetMode="External"/><Relationship Id="rId17" Type="http://schemas.openxmlformats.org/officeDocument/2006/relationships/hyperlink" Target="https://saavs.sk/wp-content/uploads/2024/08/Standardy-pre-SP-25072024-final-web-1.pdf" TargetMode="External"/><Relationship Id="rId25" Type="http://schemas.openxmlformats.org/officeDocument/2006/relationships/hyperlink" Target="https://vste.sk/files/DOKUMENTY/SMERNICE_VSTE/SmernicaVSTE_21-2026.pdf" TargetMode="External"/><Relationship Id="rId33" Type="http://schemas.openxmlformats.org/officeDocument/2006/relationships/hyperlink" Target="https://www.saia.sk/" TargetMode="External"/><Relationship Id="rId38" Type="http://schemas.openxmlformats.org/officeDocument/2006/relationships/hyperlink" Target="https://vste.sk/files/layout/pdf-subory/dokumenty/Harmonogram_ak_roka/Harmonogram_akademickeho_roka_2025-2026.pdf" TargetMode="External"/><Relationship Id="rId46" Type="http://schemas.openxmlformats.org/officeDocument/2006/relationships/hyperlink" Target="https://www.portalvs.sk/regzam/detail/67230" TargetMode="External"/><Relationship Id="rId59" Type="http://schemas.openxmlformats.org/officeDocument/2006/relationships/hyperlink" Target="https://www.vstecb.cz/Zahranicni-vztahy-1100.htm/" TargetMode="External"/><Relationship Id="rId67" Type="http://schemas.openxmlformats.org/officeDocument/2006/relationships/hyperlink" Target="https://kpu.krosno.pl/iro/eps/" TargetMode="External"/><Relationship Id="rId20" Type="http://schemas.openxmlformats.org/officeDocument/2006/relationships/hyperlink" Target="https://www.zakonypreludi.sk/zz/2002-131" TargetMode="External"/><Relationship Id="rId41" Type="http://schemas.openxmlformats.org/officeDocument/2006/relationships/hyperlink" Target="https://www.portalvs.sk/regzam/detail/67228?" TargetMode="External"/><Relationship Id="rId54" Type="http://schemas.openxmlformats.org/officeDocument/2006/relationships/hyperlink" Target="https://www.portalvs.sk/regzam/detail/853" TargetMode="External"/><Relationship Id="rId62" Type="http://schemas.openxmlformats.org/officeDocument/2006/relationships/hyperlink" Target="https://www.vsem.cz/erasmus-evropa-eu.html" TargetMode="External"/><Relationship Id="rId70" Type="http://schemas.openxmlformats.org/officeDocument/2006/relationships/hyperlink" Target="https://www.wsns.lublin.pl/student/erasmus/91-kontakt-erasmus-ansim" TargetMode="External"/><Relationship Id="rId75" Type="http://schemas.openxmlformats.org/officeDocument/2006/relationships/hyperlink" Target="http://www.ctleuro.ac.cy/en/1-academic-affairs/1-erasmu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bianka.m.michel@gmail.com" TargetMode="External"/><Relationship Id="rId23" Type="http://schemas.openxmlformats.org/officeDocument/2006/relationships/hyperlink" Target="https://vste.sk/files/DOKUMENTY/SMERNICE_VSTE/SmernicaVSTE_21-2026.pdf%20" TargetMode="External"/><Relationship Id="rId28" Type="http://schemas.openxmlformats.org/officeDocument/2006/relationships/hyperlink" Target="https://www.vste.sk/files/layout/pdf-subory/erasmus-plus/Smernica_3-2025_o_realizacii_programu_Erasmus%2B.pdf" TargetMode="External"/><Relationship Id="rId36" Type="http://schemas.openxmlformats.org/officeDocument/2006/relationships/hyperlink" Target="https://vste.sk/files/DOKUMENTY/SMERNICE_VSTE/SmernicaVSTE_16-2026.pdf" TargetMode="External"/><Relationship Id="rId49" Type="http://schemas.openxmlformats.org/officeDocument/2006/relationships/hyperlink" Target="https://www.portalvs.sk/regzam/detail/14847" TargetMode="External"/><Relationship Id="rId57" Type="http://schemas.openxmlformats.org/officeDocument/2006/relationships/hyperlink" Target="https://www.ieu.edu.tr/international/en/erasmus-ogrenci-ogrenim-hareketliligi"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51A72-4355-4598-B49C-531FB777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9300B-ABB8-4A00-99AD-DCB0D26F09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595783-1BAF-4A02-8F26-037D78822A06}">
  <ds:schemaRefs>
    <ds:schemaRef ds:uri="http://schemas.microsoft.com/sharepoint/v3/contenttype/forms"/>
  </ds:schemaRefs>
</ds:datastoreItem>
</file>

<file path=customXml/itemProps4.xml><?xml version="1.0" encoding="utf-8"?>
<ds:datastoreItem xmlns:ds="http://schemas.openxmlformats.org/officeDocument/2006/customXml" ds:itemID="{FF77DF35-BB88-42F2-A4B6-A2347AFA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14</Pages>
  <Words>9948</Words>
  <Characters>56704</Characters>
  <Application>Microsoft Office Word</Application>
  <DocSecurity>0</DocSecurity>
  <Lines>472</Lines>
  <Paragraphs>133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OEM</cp:lastModifiedBy>
  <cp:revision>22</cp:revision>
  <cp:lastPrinted>2020-10-01T13:56:00Z</cp:lastPrinted>
  <dcterms:created xsi:type="dcterms:W3CDTF">2026-07-08T18:27:00Z</dcterms:created>
  <dcterms:modified xsi:type="dcterms:W3CDTF">2026-08-08T12:12:00Z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